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FC" w:rsidRPr="005159EE" w:rsidRDefault="008222FC" w:rsidP="0075251A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</w:pPr>
      <w:r w:rsidRPr="005159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ОБЩИНСКА ИЗБИРАТЕЛНА КОМИСИЯ - ХАРМАНЛИ</w:t>
      </w:r>
    </w:p>
    <w:p w:rsidR="008222FC" w:rsidRDefault="008222FC" w:rsidP="0075251A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75251A" w:rsidRPr="005159EE" w:rsidRDefault="0075251A" w:rsidP="0075251A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515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ПРОТОКОЛ </w:t>
      </w:r>
      <w:r w:rsidR="008222FC" w:rsidRPr="00515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№1</w:t>
      </w:r>
    </w:p>
    <w:p w:rsidR="0075251A" w:rsidRPr="005159EE" w:rsidRDefault="008222FC" w:rsidP="0075251A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от </w:t>
      </w:r>
      <w:r w:rsidR="0075251A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проведено заседание на ОИК Харманли на 05.09.2015 </w:t>
      </w:r>
    </w:p>
    <w:p w:rsidR="0075251A" w:rsidRPr="005159EE" w:rsidRDefault="00D228A9" w:rsidP="00CA0B4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bg-BG"/>
        </w:rPr>
      </w:pPr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         </w:t>
      </w:r>
      <w:r w:rsidR="008222FC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Днес, </w:t>
      </w:r>
      <w:r w:rsidR="008222FC" w:rsidRPr="005159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05.09.2015</w:t>
      </w:r>
      <w:r w:rsidR="008222FC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година в 17.00 часа</w:t>
      </w:r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се</w:t>
      </w:r>
      <w:r w:rsidR="008222FC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проведе първото заседание на назначената ОИК-Харманли за провеждане на изборите</w:t>
      </w:r>
      <w:r w:rsidR="00CA0B43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за</w:t>
      </w:r>
      <w:r w:rsidR="008222FC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="00CA0B43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общински </w:t>
      </w:r>
      <w:proofErr w:type="spellStart"/>
      <w:r w:rsidR="00CA0B43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съветници</w:t>
      </w:r>
      <w:proofErr w:type="spellEnd"/>
      <w:r w:rsidR="00CA0B43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, кметове на общини/райони и кметове на кметства и национален референдум </w:t>
      </w:r>
      <w:r w:rsidR="008222FC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на 25.10.2015 година.</w:t>
      </w:r>
      <w:r w:rsidR="00776A2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proofErr w:type="spellStart"/>
      <w:r w:rsidR="008222FC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Присъствуваха</w:t>
      </w:r>
      <w:proofErr w:type="spellEnd"/>
      <w:r w:rsidR="008222FC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:</w:t>
      </w:r>
      <w:r w:rsidR="00776A2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Наталия Димитрова Петкова,</w:t>
      </w:r>
      <w:r w:rsidR="00776A2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Димка Господи</w:t>
      </w:r>
      <w:r w:rsidR="00776A2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нова Стаматова,</w:t>
      </w:r>
      <w:r w:rsidR="00776A2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Йорданка Трендафилова Христова,</w:t>
      </w:r>
      <w:r w:rsidR="00776A2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Росица Колева Дачева,</w:t>
      </w:r>
      <w:r w:rsidR="003E628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  <w:t xml:space="preserve"> </w:t>
      </w:r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Ваня </w:t>
      </w:r>
      <w:proofErr w:type="spellStart"/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Въкова</w:t>
      </w:r>
      <w:proofErr w:type="spellEnd"/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proofErr w:type="spellStart"/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Еджиева</w:t>
      </w:r>
      <w:proofErr w:type="spellEnd"/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,</w:t>
      </w:r>
      <w:r w:rsidR="00324A9F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Иван</w:t>
      </w:r>
      <w:r w:rsidR="00324A9F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Д</w:t>
      </w:r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амянов Иванов,</w:t>
      </w:r>
      <w:r w:rsidR="00324A9F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Минка Маринова Костова,</w:t>
      </w:r>
      <w:r w:rsidR="00324A9F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Галя </w:t>
      </w:r>
      <w:proofErr w:type="spellStart"/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Хри</w:t>
      </w:r>
      <w:proofErr w:type="spellEnd"/>
      <w:r w:rsidR="00776A2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proofErr w:type="spellStart"/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стова</w:t>
      </w:r>
      <w:proofErr w:type="spellEnd"/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Аспарухова,</w:t>
      </w:r>
      <w:r w:rsidR="00324A9F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Никола Севов Колев,Желю</w:t>
      </w:r>
      <w:r w:rsidR="00324A9F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  <w:t xml:space="preserve"> </w:t>
      </w:r>
      <w:proofErr w:type="spellStart"/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Добромиров</w:t>
      </w:r>
      <w:proofErr w:type="spellEnd"/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Желев </w:t>
      </w:r>
      <w:r w:rsid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и</w:t>
      </w:r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Станислав Михов Желев</w:t>
      </w:r>
    </w:p>
    <w:p w:rsidR="0075251A" w:rsidRPr="005159EE" w:rsidRDefault="0075251A" w:rsidP="00CA0B4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 </w:t>
      </w:r>
    </w:p>
    <w:p w:rsidR="0075251A" w:rsidRPr="005159EE" w:rsidRDefault="003E628C" w:rsidP="00CA0B4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    </w:t>
      </w:r>
      <w:r w:rsidR="0075251A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ОИК Харманли </w:t>
      </w:r>
      <w:r w:rsidR="00D228A9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се запозна с Решение №1910-МИ/НР на ЦИК </w:t>
      </w:r>
      <w:r w:rsidR="008222FC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и </w:t>
      </w:r>
      <w:r w:rsidR="0075251A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взе след</w:t>
      </w:r>
      <w:r w:rsidR="00776A2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proofErr w:type="spellStart"/>
      <w:r w:rsidR="0075251A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н</w:t>
      </w:r>
      <w:r w:rsidR="00CA0B43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ото</w:t>
      </w:r>
      <w:proofErr w:type="spellEnd"/>
      <w:r w:rsidR="00CA0B43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="0075251A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решени</w:t>
      </w:r>
      <w:r w:rsidR="00CA0B43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е</w:t>
      </w:r>
      <w:r w:rsidR="0075251A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относно</w:t>
      </w:r>
      <w:r w:rsidR="00BC0ECB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="0075251A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реда за свикване на заседанията и начина на приемане на решенията на ОИК</w:t>
      </w:r>
      <w:r w:rsidR="00CA0B43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-</w:t>
      </w:r>
      <w:r w:rsidR="0075251A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Харманли в изборите за общински </w:t>
      </w:r>
      <w:proofErr w:type="spellStart"/>
      <w:r w:rsidR="0075251A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съветници</w:t>
      </w:r>
      <w:proofErr w:type="spellEnd"/>
      <w:r w:rsidR="0075251A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и кметове и национален ре</w:t>
      </w:r>
      <w:r w:rsidR="00BC0ECB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фер</w:t>
      </w:r>
      <w:r w:rsidR="00D228A9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ендум.</w:t>
      </w:r>
    </w:p>
    <w:p w:rsidR="00F409F0" w:rsidRPr="005159EE" w:rsidRDefault="003E628C" w:rsidP="00CA0B4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     </w:t>
      </w:r>
      <w:r w:rsidR="0075251A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На основание чл.87 ал.2 и чл.85 от ИК ОИК Харманли</w:t>
      </w:r>
      <w:r w:rsidR="008222FC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с 11 гласа „за“ </w:t>
      </w:r>
      <w:r w:rsidR="00F409F0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взе следното     </w:t>
      </w:r>
    </w:p>
    <w:p w:rsidR="00F409F0" w:rsidRPr="003E628C" w:rsidRDefault="00F409F0" w:rsidP="00CA0B4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</w:pPr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                               </w:t>
      </w:r>
      <w:r w:rsidRPr="003E62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 xml:space="preserve">Р   Е   Ш   Е   Н   И   Е    №1                                                      </w:t>
      </w:r>
    </w:p>
    <w:p w:rsidR="0075251A" w:rsidRPr="005159EE" w:rsidRDefault="00CA0B43" w:rsidP="00CA0B4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</w:t>
      </w:r>
      <w:r w:rsidR="0075251A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1.Заседанията  на ОИК се свикват от нейния председател или по искане на една трета от членовете и.</w:t>
      </w:r>
      <w:r w:rsidR="00776A2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="0075251A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При отсъствие на председателя заседанията на ОИК се свикват от определен от него заместник-председател.</w:t>
      </w:r>
      <w:r w:rsidR="00776A2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="00D228A9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Заседанията се </w:t>
      </w:r>
      <w:proofErr w:type="spellStart"/>
      <w:r w:rsidR="00D228A9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провеж</w:t>
      </w:r>
      <w:proofErr w:type="spellEnd"/>
      <w:r w:rsidR="00776A2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proofErr w:type="spellStart"/>
      <w:r w:rsidR="00D228A9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дат</w:t>
      </w:r>
      <w:proofErr w:type="spellEnd"/>
      <w:r w:rsidR="00D228A9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в определената з</w:t>
      </w:r>
      <w:r w:rsidR="00E91181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а заседания зала в</w:t>
      </w:r>
      <w:r w:rsidR="00D228A9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„Културен център“</w:t>
      </w:r>
      <w:r w:rsidR="00D228A9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-Харманли</w:t>
      </w:r>
      <w:r w:rsidR="00D71553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с </w:t>
      </w:r>
      <w:proofErr w:type="spellStart"/>
      <w:r w:rsidR="00D71553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админи</w:t>
      </w:r>
      <w:proofErr w:type="spellEnd"/>
      <w:r w:rsidR="00776A2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proofErr w:type="spellStart"/>
      <w:r w:rsidR="00D71553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стративен</w:t>
      </w:r>
      <w:proofErr w:type="spellEnd"/>
      <w:r w:rsidR="00D71553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а</w:t>
      </w:r>
      <w:r w:rsidR="00776A2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дрес гр.Харманли бул.,,България“ №</w:t>
      </w:r>
      <w:r w:rsidR="00D71553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13 Б</w:t>
      </w:r>
      <w:r w:rsidR="00E91181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-</w:t>
      </w:r>
      <w:r w:rsidR="00E91181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първия етаж</w:t>
      </w:r>
      <w:r w:rsidR="00D228A9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. За целта залата</w:t>
      </w:r>
      <w:r w:rsidR="00776A2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да се обозначи с </w:t>
      </w:r>
      <w:r w:rsidR="00D228A9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3 броя табели с над</w:t>
      </w:r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п</w:t>
      </w:r>
      <w:r w:rsidR="00D228A9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ис</w:t>
      </w:r>
      <w:r w:rsidR="00776A2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„ОБЩИНСКА ИЗБИРАТЕЛНА КОМИСИЯ-ХАРМАНЛИ“ </w:t>
      </w:r>
      <w:r w:rsidR="00D228A9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с посочен на табелата стационарен телефон на комисията</w:t>
      </w:r>
      <w:r w:rsidR="004C5522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.</w:t>
      </w:r>
    </w:p>
    <w:p w:rsidR="0075251A" w:rsidRPr="005159EE" w:rsidRDefault="00CA0B43" w:rsidP="00CA0B4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  </w:t>
      </w:r>
      <w:r w:rsidR="00776A2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2. ОИК</w:t>
      </w:r>
      <w:r w:rsidR="008222FC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–Харманли </w:t>
      </w:r>
      <w:r w:rsidR="004C5522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след </w:t>
      </w:r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вземане на решенията си</w:t>
      </w:r>
      <w:r w:rsidR="00D228A9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,</w:t>
      </w:r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="00D228A9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публикува същите неза</w:t>
      </w:r>
      <w:r w:rsidR="00776A2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="00D228A9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бавно на табло </w:t>
      </w:r>
      <w:proofErr w:type="spellStart"/>
      <w:r w:rsidR="00D228A9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находящо</w:t>
      </w:r>
      <w:proofErr w:type="spellEnd"/>
      <w:r w:rsidR="00D228A9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се пред входната врата на заседателната зала на ОИК, както и на интернет  страницата на ОИК Харманли</w:t>
      </w:r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,след нейното откриване</w:t>
      </w:r>
    </w:p>
    <w:p w:rsidR="00146917" w:rsidRPr="005159EE" w:rsidRDefault="00CA0B43" w:rsidP="00CA0B4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  </w:t>
      </w:r>
      <w:r w:rsidR="004C5522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3.</w:t>
      </w:r>
      <w:r w:rsidR="00146917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На екземплярите от Решенията, които се изнасят на таблата на общо</w:t>
      </w:r>
      <w:r w:rsidR="002D141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="00146917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до</w:t>
      </w:r>
      <w:r w:rsidR="00776A2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proofErr w:type="spellStart"/>
      <w:r w:rsidR="00146917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стъпното</w:t>
      </w:r>
      <w:proofErr w:type="spellEnd"/>
      <w:r w:rsidR="00146917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място  да се отбелязва датата и часът на поставянето им</w:t>
      </w:r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,</w:t>
      </w:r>
      <w:r w:rsidR="00776A2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което да става от </w:t>
      </w:r>
      <w:r w:rsidR="00146917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членовете на комисията Иван Дамянов Иванов и Станислав Михов Желев.</w:t>
      </w:r>
      <w:r w:rsidR="00776A2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="00146917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Свалянето на тези решения да става не по-рано от 3 дни от същите членове на комисията, с отбелязване на датата и часа на свалянето им и </w:t>
      </w:r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подписи</w:t>
      </w:r>
      <w:r w:rsidR="00146917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от тези членове на ОИ</w:t>
      </w:r>
      <w:r w:rsidR="00776A2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К-Харманли.</w:t>
      </w:r>
    </w:p>
    <w:p w:rsidR="004C5522" w:rsidRPr="005159EE" w:rsidRDefault="00CA0B43" w:rsidP="00CA0B4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lastRenderedPageBreak/>
        <w:t xml:space="preserve">        </w:t>
      </w:r>
      <w:r w:rsidR="003B43B2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="00146917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4.За подпомагане дейността на ОИК-Харманли </w:t>
      </w:r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да се назначат експерт и технически сътрудник.</w:t>
      </w:r>
      <w:r w:rsidR="00776A2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След влизане в сила на решението за поименното </w:t>
      </w:r>
      <w:r w:rsidR="003B43B2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определяне</w:t>
      </w:r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на експерта и техническия сътрудник, копие от същото да се изпрати на Кмета на община Харманли за сключване на договор с лицата.</w:t>
      </w:r>
      <w:r w:rsidR="00776A2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="003B43B2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Средствата за възнагражденията на лицата са по план-сметката,приета с ПМС №230/27.08.2015 година</w:t>
      </w:r>
    </w:p>
    <w:p w:rsidR="00146917" w:rsidRDefault="003B43B2" w:rsidP="00CA0B4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</w:pPr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</w:t>
      </w:r>
      <w:r w:rsidR="00146917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5.След съгласуване с „Информационно обслуж</w:t>
      </w:r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ване“</w:t>
      </w:r>
      <w:r w:rsidR="00146917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АД-Хасково да се разкрие интернет страница на ОИК-Харманли</w:t>
      </w:r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.</w:t>
      </w:r>
    </w:p>
    <w:p w:rsidR="00010B82" w:rsidRPr="00010B82" w:rsidRDefault="00010B82" w:rsidP="00010B8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.Работно време на ОИК Харманли –от 09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,00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часа до 17,00 часа.</w:t>
      </w:r>
    </w:p>
    <w:p w:rsidR="001D6B71" w:rsidRPr="005159EE" w:rsidRDefault="00324A9F" w:rsidP="00CA0B4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</w:t>
      </w:r>
      <w:r w:rsidR="001D6B71" w:rsidRPr="005159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Решението</w:t>
      </w:r>
      <w:r w:rsidR="001D6B71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подлежи на оспорване пред ЦИК </w:t>
      </w:r>
      <w:r w:rsidR="00E91181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в</w:t>
      </w:r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3 дневен срок от обявява</w:t>
      </w:r>
      <w:r w:rsidR="00776A2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нето му  </w:t>
      </w:r>
      <w:r w:rsidR="001D6B71" w:rsidRPr="005159E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по реда на чл.88 от ИК.</w:t>
      </w:r>
    </w:p>
    <w:p w:rsidR="00776A25" w:rsidRDefault="00146917" w:rsidP="0075251A">
      <w:pPr>
        <w:rPr>
          <w:rFonts w:ascii="Times New Roman" w:hAnsi="Times New Roman" w:cs="Times New Roman"/>
          <w:sz w:val="26"/>
          <w:szCs w:val="26"/>
        </w:rPr>
      </w:pPr>
      <w:r w:rsidRPr="005159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776A25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EB6DD1" w:rsidRPr="005159EE" w:rsidRDefault="00146917" w:rsidP="00776A25">
      <w:pPr>
        <w:ind w:left="5664"/>
        <w:rPr>
          <w:rFonts w:ascii="Times New Roman" w:hAnsi="Times New Roman" w:cs="Times New Roman"/>
          <w:sz w:val="26"/>
          <w:szCs w:val="26"/>
        </w:rPr>
      </w:pPr>
      <w:r w:rsidRPr="005159EE">
        <w:rPr>
          <w:rFonts w:ascii="Times New Roman" w:hAnsi="Times New Roman" w:cs="Times New Roman"/>
          <w:sz w:val="26"/>
          <w:szCs w:val="26"/>
        </w:rPr>
        <w:t xml:space="preserve">    Председател:</w:t>
      </w:r>
    </w:p>
    <w:p w:rsidR="00146917" w:rsidRPr="005159EE" w:rsidRDefault="00146917" w:rsidP="0075251A">
      <w:pPr>
        <w:rPr>
          <w:rFonts w:ascii="Times New Roman" w:hAnsi="Times New Roman" w:cs="Times New Roman"/>
          <w:sz w:val="26"/>
          <w:szCs w:val="26"/>
        </w:rPr>
      </w:pPr>
      <w:r w:rsidRPr="005159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776A2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5159EE">
        <w:rPr>
          <w:rFonts w:ascii="Times New Roman" w:hAnsi="Times New Roman" w:cs="Times New Roman"/>
          <w:sz w:val="26"/>
          <w:szCs w:val="26"/>
        </w:rPr>
        <w:t xml:space="preserve">  Секрета</w:t>
      </w:r>
      <w:r w:rsidR="00776A25">
        <w:rPr>
          <w:rFonts w:ascii="Times New Roman" w:hAnsi="Times New Roman" w:cs="Times New Roman"/>
          <w:sz w:val="26"/>
          <w:szCs w:val="26"/>
        </w:rPr>
        <w:t>р</w:t>
      </w:r>
      <w:r w:rsidRPr="005159EE">
        <w:rPr>
          <w:rFonts w:ascii="Times New Roman" w:hAnsi="Times New Roman" w:cs="Times New Roman"/>
          <w:sz w:val="26"/>
          <w:szCs w:val="26"/>
        </w:rPr>
        <w:t>:</w:t>
      </w:r>
    </w:p>
    <w:sectPr w:rsidR="00146917" w:rsidRPr="00515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D1"/>
    <w:rsid w:val="00010B82"/>
    <w:rsid w:val="00146917"/>
    <w:rsid w:val="001D6B71"/>
    <w:rsid w:val="002D141F"/>
    <w:rsid w:val="00324A9F"/>
    <w:rsid w:val="003B43B2"/>
    <w:rsid w:val="003E628C"/>
    <w:rsid w:val="004B7F9D"/>
    <w:rsid w:val="004C5522"/>
    <w:rsid w:val="005159EE"/>
    <w:rsid w:val="007174FD"/>
    <w:rsid w:val="0075251A"/>
    <w:rsid w:val="00776A25"/>
    <w:rsid w:val="008222FC"/>
    <w:rsid w:val="00B15649"/>
    <w:rsid w:val="00BC0ECB"/>
    <w:rsid w:val="00CA0B43"/>
    <w:rsid w:val="00CE5AC7"/>
    <w:rsid w:val="00D228A9"/>
    <w:rsid w:val="00D71553"/>
    <w:rsid w:val="00E91181"/>
    <w:rsid w:val="00EB6DD1"/>
    <w:rsid w:val="00F4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4443">
          <w:marLeft w:val="0"/>
          <w:marRight w:val="3150"/>
          <w:marTop w:val="0"/>
          <w:marBottom w:val="0"/>
          <w:divBdr>
            <w:top w:val="single" w:sz="6" w:space="0" w:color="BEBEBE"/>
            <w:left w:val="single" w:sz="6" w:space="0" w:color="BEBEBE"/>
            <w:bottom w:val="single" w:sz="6" w:space="0" w:color="BEBEBE"/>
            <w:right w:val="single" w:sz="6" w:space="0" w:color="BEBEBE"/>
          </w:divBdr>
          <w:divsChild>
            <w:div w:id="5720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OIK_2</dc:creator>
  <cp:lastModifiedBy>OIK_2</cp:lastModifiedBy>
  <cp:revision>13</cp:revision>
  <cp:lastPrinted>2015-09-07T14:34:00Z</cp:lastPrinted>
  <dcterms:created xsi:type="dcterms:W3CDTF">2015-09-05T16:25:00Z</dcterms:created>
  <dcterms:modified xsi:type="dcterms:W3CDTF">2015-09-07T14:53:00Z</dcterms:modified>
</cp:coreProperties>
</file>