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5" w:rsidRPr="00521050" w:rsidRDefault="003D15F5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21050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F9116C" w:rsidRPr="00931186" w:rsidRDefault="00F9116C" w:rsidP="005210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931186" w:rsidRDefault="00E4772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</w:t>
      </w:r>
      <w:r w:rsidR="002C6E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</w:p>
    <w:p w:rsidR="003D15F5" w:rsidRPr="0093118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E4772D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</w:t>
      </w:r>
      <w:r w:rsidR="009E1240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5120A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DC4000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931186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E124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65120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DC400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</w:t>
      </w:r>
      <w:r w:rsidR="000027D7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027D7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Наталия Димитрова Петкова, </w:t>
      </w:r>
      <w:r w:rsidR="00A4677F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Димка Господинова Стаматова, 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Йорданка Трендафилова Христова, </w:t>
      </w:r>
      <w:r w:rsidR="003D15F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Минка Маринова Костова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,</w:t>
      </w:r>
      <w:r w:rsidR="00411020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91D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</w:t>
      </w:r>
      <w:r w:rsidR="00A767F9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A4677F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 Севов Колев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0F51B5" w:rsidRPr="00931186">
        <w:t xml:space="preserve"> </w:t>
      </w:r>
      <w:r w:rsidR="000F51B5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 Дамянов Иванов</w:t>
      </w:r>
      <w:r w:rsidR="00A767F9" w:rsidRPr="009311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Станислав Михов Желев.</w:t>
      </w:r>
    </w:p>
    <w:p w:rsidR="00DA76BB" w:rsidRPr="00931186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2C6EF4" w:rsidRPr="002C6EF4" w:rsidRDefault="00DA76BB" w:rsidP="002C6EF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A36B3C" w:rsidRPr="00931186">
        <w:rPr>
          <w:rFonts w:ascii="Times New Roman" w:hAnsi="Times New Roman" w:cs="Times New Roman"/>
          <w:sz w:val="28"/>
          <w:szCs w:val="28"/>
        </w:rPr>
        <w:t xml:space="preserve"> 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20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,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13, СИК 263300021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,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27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, СИК 26330003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4,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0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="002C6EF4" w:rsidRPr="002C6EF4">
        <w:t xml:space="preserve"> 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39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,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37, СИК 263300033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,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41, СИК 26330004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СИК 26330000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2, 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СИК 26330002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9, СИК 263300025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, 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10 и 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СИК 2633000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03 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 предложение на 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партия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,,</w:t>
      </w:r>
      <w:r w:rsidR="002C6EF4">
        <w:rPr>
          <w:rFonts w:ascii="Times New Roman" w:eastAsia="Calibri" w:hAnsi="Times New Roman" w:cs="Times New Roman"/>
          <w:sz w:val="28"/>
          <w:szCs w:val="28"/>
          <w:lang w:eastAsia="bg-BG"/>
        </w:rPr>
        <w:t>ДВИЖЕНИЕ ЗА ПРАВА И СВОБОДИ“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вх.№2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/1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="002C6EF4"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.10.2015г.</w:t>
      </w:r>
    </w:p>
    <w:p w:rsidR="002C6EF4" w:rsidRPr="002C6EF4" w:rsidRDefault="002C6EF4" w:rsidP="002C6EF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С вх.№2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/1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.10.2015г. на ОИК е постъпило предложение от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партия ,,ДВИЖЕНИЕ ЗА ПРАВА И СВОБОДИ“ 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 смяна в състава на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>СИК 263300020, СИК 263300013, СИК 263300021, СИК 263300027, СИК 263300034, СИК 263300009, СИК 263300039, СИК 263300037, СИК 263300033, СИК 263300041,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СИК 263300044, СИК 263300002,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>СИК 263300029, СИК 263300025, СИК 263300010 и СИК 263300003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за Община Харманли.</w:t>
      </w:r>
    </w:p>
    <w:p w:rsidR="002C6EF4" w:rsidRPr="002C6EF4" w:rsidRDefault="002C6EF4" w:rsidP="002C6EF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2C6EF4" w:rsidRPr="002C6EF4" w:rsidRDefault="002C6EF4" w:rsidP="002C6EF4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 19</w:t>
      </w:r>
      <w:r w:rsidR="002F07E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</w:t>
      </w:r>
    </w:p>
    <w:p w:rsidR="002C6EF4" w:rsidRPr="002C6EF4" w:rsidRDefault="002C6EF4" w:rsidP="002C6EF4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Харманли, 1</w:t>
      </w:r>
      <w:r w:rsidR="00BC189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Pr="002C6EF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.10.2015г.</w:t>
      </w:r>
    </w:p>
    <w:p w:rsidR="002C6EF4" w:rsidRPr="002C6EF4" w:rsidRDefault="002C6EF4" w:rsidP="002C6EF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Относно: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Промени в състава на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>СИК 263300020, СИК 263300013, СИК 263300021, СИК 263300027, СИК 263300034, СИК 263300009, СИК 263300039, СИК 263300037, СИК 263300033, СИК 263300041, СИК 263300044, СИК 263300002, СИК 263300029, СИК 263300025, СИК 263300010 и СИК 263300003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 община Харманли по предложение на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партия ,,ДВИЖЕНИЕ ЗА ПРАВА И СВОБОДИ“ 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с вх.№2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/1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.10.2015г.  </w:t>
      </w:r>
    </w:p>
    <w:p w:rsidR="002C6EF4" w:rsidRPr="002C6EF4" w:rsidRDefault="002C6EF4" w:rsidP="002C6EF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С вх.№2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/1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.10.2015г. на ОИК е постъпило предложение от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>партия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,,ДВИЖЕНИЕ ЗА ПРАВА И СВОБОДИ“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смяна в състава на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СИК 263300020, СИК 263300013, СИК 263300021, СИК 263300027, СИК 263300034, СИК 263300009, СИК 263300039, СИК 263300037, СИК 263300033, СИК 263300041, </w:t>
      </w:r>
      <w:r w:rsidR="002F07ED" w:rsidRPr="002F07ED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>СИК 263300044, СИК 263300002, СИК 263300029, СИК 263300025, СИК 263300010 и СИК 263300003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>за Община Харманли.</w:t>
      </w:r>
    </w:p>
    <w:p w:rsidR="00BC1897" w:rsidRDefault="002C6EF4" w:rsidP="00BC189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</w:t>
      </w:r>
      <w:r w:rsidR="002F07ED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2C6E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гласа „за“  </w:t>
      </w:r>
    </w:p>
    <w:p w:rsidR="001A0339" w:rsidRPr="00BC1897" w:rsidRDefault="002C6EF4" w:rsidP="00BC1897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BC189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2C6EF4" w:rsidRPr="002C6EF4" w:rsidTr="004C051D">
        <w:tc>
          <w:tcPr>
            <w:tcW w:w="2099" w:type="dxa"/>
          </w:tcPr>
          <w:p w:rsidR="002C6EF4" w:rsidRPr="002C6EF4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C6EF4" w:rsidRPr="002C6EF4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C6EF4">
              <w:rPr>
                <w:rFonts w:ascii="Times New Roman" w:hAnsi="Times New Roman"/>
                <w:b/>
                <w:sz w:val="28"/>
                <w:szCs w:val="28"/>
              </w:rPr>
              <w:t>ОСВОБОЖДАВА</w:t>
            </w:r>
          </w:p>
        </w:tc>
        <w:tc>
          <w:tcPr>
            <w:tcW w:w="2297" w:type="dxa"/>
          </w:tcPr>
          <w:p w:rsidR="002C6EF4" w:rsidRPr="002C6EF4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2C6EF4" w:rsidRPr="002C6EF4" w:rsidRDefault="002C6EF4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F4">
              <w:rPr>
                <w:rFonts w:ascii="Times New Roman" w:hAnsi="Times New Roman"/>
                <w:b/>
                <w:sz w:val="28"/>
                <w:szCs w:val="28"/>
              </w:rPr>
              <w:t>НАЗНАЧАВА</w:t>
            </w:r>
          </w:p>
        </w:tc>
      </w:tr>
      <w:tr w:rsidR="002C6EF4" w:rsidRPr="002C6EF4" w:rsidTr="004C051D">
        <w:tc>
          <w:tcPr>
            <w:tcW w:w="2099" w:type="dxa"/>
          </w:tcPr>
          <w:p w:rsidR="002C6EF4" w:rsidRPr="002C6EF4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2C6EF4">
              <w:rPr>
                <w:rFonts w:ascii="Times New Roman" w:hAnsi="Times New Roman"/>
                <w:b/>
                <w:sz w:val="28"/>
                <w:szCs w:val="28"/>
              </w:rPr>
              <w:t>СИК №</w:t>
            </w:r>
          </w:p>
        </w:tc>
        <w:tc>
          <w:tcPr>
            <w:tcW w:w="2524" w:type="dxa"/>
          </w:tcPr>
          <w:p w:rsidR="002C6EF4" w:rsidRPr="002C6EF4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EF4">
              <w:rPr>
                <w:rFonts w:ascii="Times New Roman" w:hAnsi="Times New Roman"/>
                <w:b/>
                <w:sz w:val="28"/>
                <w:szCs w:val="28"/>
              </w:rPr>
              <w:t>Име на кандидата</w:t>
            </w:r>
          </w:p>
        </w:tc>
        <w:tc>
          <w:tcPr>
            <w:tcW w:w="2297" w:type="dxa"/>
          </w:tcPr>
          <w:p w:rsidR="002C6EF4" w:rsidRPr="002C6EF4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F4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2686" w:type="dxa"/>
          </w:tcPr>
          <w:p w:rsidR="002C6EF4" w:rsidRPr="002C6EF4" w:rsidRDefault="002C6EF4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EF4">
              <w:rPr>
                <w:rFonts w:ascii="Times New Roman" w:hAnsi="Times New Roman"/>
                <w:b/>
                <w:sz w:val="28"/>
                <w:szCs w:val="28"/>
              </w:rPr>
              <w:t>Име на кандидата</w:t>
            </w:r>
          </w:p>
        </w:tc>
      </w:tr>
      <w:tr w:rsidR="002C6EF4" w:rsidRPr="002C6EF4" w:rsidTr="004C051D">
        <w:trPr>
          <w:trHeight w:val="930"/>
        </w:trPr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263300020</w:t>
            </w:r>
          </w:p>
        </w:tc>
        <w:tc>
          <w:tcPr>
            <w:tcW w:w="2524" w:type="dxa"/>
          </w:tcPr>
          <w:p w:rsidR="002C6EF4" w:rsidRPr="005D5187" w:rsidRDefault="00EE1EA3" w:rsidP="005F20C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Мелихан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Руфадова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Чолева</w:t>
            </w:r>
            <w:proofErr w:type="spellEnd"/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ЕГН</w:t>
            </w:r>
            <w:r w:rsidR="0065120A"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EE1EA3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председател</w:t>
            </w:r>
          </w:p>
        </w:tc>
        <w:tc>
          <w:tcPr>
            <w:tcW w:w="2686" w:type="dxa"/>
          </w:tcPr>
          <w:p w:rsidR="002C6EF4" w:rsidRPr="005D5187" w:rsidRDefault="00EE1EA3" w:rsidP="00511DD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Яни Митков Делчев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ЕГН</w:t>
            </w:r>
            <w:r w:rsidR="00511DDD"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C6EF4" w:rsidRPr="002C6EF4" w:rsidTr="004C051D"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263300013</w:t>
            </w:r>
          </w:p>
        </w:tc>
        <w:tc>
          <w:tcPr>
            <w:tcW w:w="2524" w:type="dxa"/>
          </w:tcPr>
          <w:p w:rsidR="002C6EF4" w:rsidRPr="005D5187" w:rsidRDefault="001516A3" w:rsidP="001516A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Жечка Иванова </w:t>
            </w:r>
            <w:r w:rsidR="00C37D82" w:rsidRPr="005D5187">
              <w:rPr>
                <w:rFonts w:ascii="Times New Roman" w:hAnsi="Times New Roman"/>
                <w:sz w:val="28"/>
                <w:szCs w:val="28"/>
              </w:rPr>
              <w:t xml:space="preserve">Русева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C6EF4" w:rsidRPr="005D5187" w:rsidRDefault="00C37D82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Хюлия Бирсен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Мухсин</w:t>
            </w:r>
            <w:proofErr w:type="spellEnd"/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  ЕГН</w:t>
            </w:r>
            <w:r w:rsidR="00511DDD"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C6EF4" w:rsidRPr="002C6EF4" w:rsidTr="004C051D"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263300021</w:t>
            </w:r>
          </w:p>
        </w:tc>
        <w:tc>
          <w:tcPr>
            <w:tcW w:w="2524" w:type="dxa"/>
          </w:tcPr>
          <w:p w:rsidR="002C6EF4" w:rsidRPr="005D5187" w:rsidRDefault="0053748B" w:rsidP="0053748B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Мехмедали Ахмед Юмер  </w:t>
            </w:r>
            <w:r w:rsidR="001516A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>ЕГН: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ab/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53748B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C6EF4" w:rsidRPr="005D5187" w:rsidRDefault="0053748B" w:rsidP="00511DD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Сабиха                         </w:t>
            </w:r>
            <w:r w:rsidR="00511DDD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>Бекир Салим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C6EF4" w:rsidRPr="002C6EF4" w:rsidTr="004C051D">
        <w:trPr>
          <w:trHeight w:val="975"/>
        </w:trPr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263300027</w:t>
            </w:r>
          </w:p>
        </w:tc>
        <w:tc>
          <w:tcPr>
            <w:tcW w:w="2524" w:type="dxa"/>
          </w:tcPr>
          <w:p w:rsidR="002C6EF4" w:rsidRPr="005D5187" w:rsidRDefault="005951A3" w:rsidP="005951A3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Насуф    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Хабиб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Ахмед   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5951A3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C6EF4" w:rsidRPr="005D5187" w:rsidRDefault="005951A3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Байрам Хасан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Кайалъ</w:t>
            </w:r>
            <w:proofErr w:type="spellEnd"/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>ЕГН</w:t>
            </w:r>
            <w:r w:rsidR="00511DDD"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C6EF4" w:rsidRPr="002C6EF4" w:rsidTr="004C051D"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263300034</w:t>
            </w:r>
          </w:p>
        </w:tc>
        <w:tc>
          <w:tcPr>
            <w:tcW w:w="2524" w:type="dxa"/>
          </w:tcPr>
          <w:p w:rsidR="002C6EF4" w:rsidRPr="005D5187" w:rsidRDefault="0065120A" w:rsidP="005F20C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Ерджан Юмер Юсуф</w:t>
            </w:r>
            <w:r w:rsidR="001516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>ЕГН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председател</w:t>
            </w:r>
          </w:p>
        </w:tc>
        <w:tc>
          <w:tcPr>
            <w:tcW w:w="2686" w:type="dxa"/>
          </w:tcPr>
          <w:p w:rsidR="002C6EF4" w:rsidRPr="005D5187" w:rsidRDefault="0065120A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Георги Хубенов Димитров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         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835C9D" w:rsidRPr="002C6EF4" w:rsidTr="004C051D">
        <w:tc>
          <w:tcPr>
            <w:tcW w:w="2099" w:type="dxa"/>
          </w:tcPr>
          <w:p w:rsidR="00835C9D" w:rsidRPr="005D5187" w:rsidRDefault="00835C9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263300034</w:t>
            </w:r>
          </w:p>
        </w:tc>
        <w:tc>
          <w:tcPr>
            <w:tcW w:w="2524" w:type="dxa"/>
          </w:tcPr>
          <w:p w:rsidR="00835C9D" w:rsidRPr="005F20C6" w:rsidRDefault="00511DDD" w:rsidP="005F20C6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Сабри Хасан   Сюлейман</w:t>
            </w:r>
            <w:r w:rsidRPr="005D5187"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ЕГН</w:t>
            </w:r>
            <w:r w:rsidR="005F20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835C9D" w:rsidRPr="005D5187" w:rsidRDefault="00835C9D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DDD" w:rsidRPr="005D5187" w:rsidRDefault="00511DDD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835C9D" w:rsidRPr="005D5187" w:rsidRDefault="00511DDD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Шенко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Алдинов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Асенов             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C6EF4" w:rsidRPr="002C6EF4" w:rsidTr="004C051D"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263300009</w:t>
            </w:r>
          </w:p>
        </w:tc>
        <w:tc>
          <w:tcPr>
            <w:tcW w:w="2524" w:type="dxa"/>
          </w:tcPr>
          <w:p w:rsidR="002C6EF4" w:rsidRPr="005D5187" w:rsidRDefault="00511DDD" w:rsidP="00511DDD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Сибел 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Назив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Саидахмед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DD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6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>ЕГН</w:t>
            </w:r>
            <w:r w:rsidR="001516A3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511DDD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C6EF4" w:rsidRPr="005D5187" w:rsidRDefault="00511DDD" w:rsidP="00511DD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Гьоксел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Ергюн Адем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>ЕГН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C6EF4" w:rsidRPr="002C6EF4" w:rsidTr="004C051D">
        <w:tc>
          <w:tcPr>
            <w:tcW w:w="2099" w:type="dxa"/>
          </w:tcPr>
          <w:p w:rsidR="002C6EF4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263300039</w:t>
            </w:r>
          </w:p>
        </w:tc>
        <w:tc>
          <w:tcPr>
            <w:tcW w:w="2524" w:type="dxa"/>
          </w:tcPr>
          <w:p w:rsidR="002C6EF4" w:rsidRPr="005F20C6" w:rsidRDefault="00F249DD" w:rsidP="005F20C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Сезгин Юсеин Апти </w:t>
            </w:r>
            <w:r w:rsidR="001516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ЕГН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EF4" w:rsidRPr="005D5187" w:rsidRDefault="002C6EF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C6EF4" w:rsidRPr="005D5187" w:rsidRDefault="00223F3B" w:rsidP="00FD1DB6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Левентова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DB6" w:rsidRPr="005D5187">
              <w:rPr>
                <w:rFonts w:ascii="Times New Roman" w:hAnsi="Times New Roman"/>
                <w:sz w:val="28"/>
                <w:szCs w:val="28"/>
              </w:rPr>
              <w:t xml:space="preserve">Чаушева            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>ЕГН</w:t>
            </w:r>
            <w:r w:rsidR="00FD1DB6" w:rsidRPr="005D5187">
              <w:rPr>
                <w:rFonts w:ascii="Times New Roman" w:hAnsi="Times New Roman"/>
                <w:sz w:val="28"/>
                <w:szCs w:val="28"/>
              </w:rPr>
              <w:t>:</w:t>
            </w:r>
            <w:r w:rsidR="002C6EF4"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711F34" w:rsidRPr="002C6EF4" w:rsidTr="004C051D">
        <w:tc>
          <w:tcPr>
            <w:tcW w:w="2099" w:type="dxa"/>
          </w:tcPr>
          <w:p w:rsidR="00711F34" w:rsidRPr="005D5187" w:rsidRDefault="00711F34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263300039</w:t>
            </w:r>
          </w:p>
        </w:tc>
        <w:tc>
          <w:tcPr>
            <w:tcW w:w="2524" w:type="dxa"/>
          </w:tcPr>
          <w:p w:rsidR="00711F34" w:rsidRPr="005F20C6" w:rsidRDefault="00711F34" w:rsidP="005F20C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Любка Наскова Вълчева</w:t>
            </w:r>
            <w:r w:rsidRPr="005D5187"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711F34" w:rsidRPr="005D5187" w:rsidRDefault="00711F3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F34" w:rsidRPr="005D5187" w:rsidRDefault="00711F3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2686" w:type="dxa"/>
          </w:tcPr>
          <w:p w:rsidR="00711F34" w:rsidRPr="005D5187" w:rsidRDefault="00711F34" w:rsidP="00711F34">
            <w:pPr>
              <w:shd w:val="clear" w:color="auto" w:fill="FEFEFE"/>
              <w:spacing w:before="100" w:beforeAutospacing="1" w:after="100" w:afterAutospacing="1" w:line="27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Хатидже Юсеинова Ахмедова        </w:t>
            </w:r>
            <w:r w:rsidR="001516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263300037</w:t>
            </w:r>
          </w:p>
        </w:tc>
        <w:tc>
          <w:tcPr>
            <w:tcW w:w="2524" w:type="dxa"/>
          </w:tcPr>
          <w:p w:rsidR="002F07ED" w:rsidRPr="005D5187" w:rsidRDefault="00461386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Алиосман Мехмед Али</w:t>
            </w:r>
            <w:r w:rsidRPr="005D5187">
              <w:t xml:space="preserve">  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8D68C2" w:rsidRPr="005D5187" w:rsidRDefault="008D68C2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8D68C2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F07ED" w:rsidRPr="005D5187" w:rsidRDefault="008D68C2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Галина Атанасова Делчева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263300033</w:t>
            </w:r>
          </w:p>
        </w:tc>
        <w:tc>
          <w:tcPr>
            <w:tcW w:w="2524" w:type="dxa"/>
          </w:tcPr>
          <w:p w:rsidR="002F07ED" w:rsidRPr="005D5187" w:rsidRDefault="008D68C2" w:rsidP="008D68C2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Красимира 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Хри-стозова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Делчева</w:t>
            </w:r>
            <w:r w:rsidRPr="005D5187">
              <w:t xml:space="preserve">            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8D68C2" w:rsidRPr="005D5187" w:rsidRDefault="008D68C2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8D68C2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2686" w:type="dxa"/>
          </w:tcPr>
          <w:p w:rsidR="002F07ED" w:rsidRPr="005D5187" w:rsidRDefault="008D68C2" w:rsidP="008D68C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Димитър Георгиев Димитров</w:t>
            </w:r>
            <w:r w:rsidRPr="005D5187">
              <w:t xml:space="preserve">        </w:t>
            </w:r>
            <w:r w:rsidR="001516A3">
              <w:t xml:space="preserve">    </w:t>
            </w:r>
            <w:r w:rsidRPr="005D5187">
              <w:t xml:space="preserve">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263300041</w:t>
            </w:r>
          </w:p>
        </w:tc>
        <w:tc>
          <w:tcPr>
            <w:tcW w:w="2524" w:type="dxa"/>
          </w:tcPr>
          <w:p w:rsidR="002F07ED" w:rsidRPr="005D5187" w:rsidRDefault="001B2826" w:rsidP="001B2826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Хатидже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Юсеи-нова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Ахмедова        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3728B7" w:rsidRPr="005D5187" w:rsidRDefault="003728B7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7ED" w:rsidRPr="005D5187" w:rsidRDefault="003728B7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F07ED" w:rsidRPr="005D5187" w:rsidRDefault="001B2826" w:rsidP="001B282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Миглена Христова Миткова</w:t>
            </w:r>
            <w:r w:rsidRPr="005D5187"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263300044</w:t>
            </w:r>
          </w:p>
        </w:tc>
        <w:tc>
          <w:tcPr>
            <w:tcW w:w="2524" w:type="dxa"/>
          </w:tcPr>
          <w:p w:rsidR="002F07ED" w:rsidRPr="005D5187" w:rsidRDefault="001A0339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Милин Георгиев Спиров</w:t>
            </w:r>
            <w:r w:rsidRPr="005D5187"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1A0339" w:rsidRPr="005D5187" w:rsidRDefault="001A0339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1A0339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F07ED" w:rsidRPr="005D5187" w:rsidRDefault="001A0339" w:rsidP="001A033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Ангел Димов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Японов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        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lastRenderedPageBreak/>
              <w:t>СИК 263300002</w:t>
            </w:r>
          </w:p>
        </w:tc>
        <w:tc>
          <w:tcPr>
            <w:tcW w:w="2524" w:type="dxa"/>
          </w:tcPr>
          <w:p w:rsidR="002F07ED" w:rsidRPr="005D5187" w:rsidRDefault="004C051D" w:rsidP="005F20C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Петя Великова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Читова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ЕГН:</w:t>
            </w:r>
            <w:r w:rsidR="00151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4C051D" w:rsidRPr="005D5187" w:rsidRDefault="004C051D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4C051D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F07ED" w:rsidRPr="005D5187" w:rsidRDefault="004C051D" w:rsidP="005D5187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Янка Петкова Стойкова </w:t>
            </w:r>
            <w:r w:rsidR="005D51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4C051D" w:rsidRPr="002C6EF4" w:rsidTr="004C051D">
        <w:tc>
          <w:tcPr>
            <w:tcW w:w="2099" w:type="dxa"/>
          </w:tcPr>
          <w:p w:rsidR="004C051D" w:rsidRPr="005D5187" w:rsidRDefault="004C051D" w:rsidP="004C051D">
            <w:pPr>
              <w:jc w:val="center"/>
              <w:rPr>
                <w:rFonts w:ascii="Times New Roman" w:hAnsi="Times New Roman"/>
                <w:sz w:val="28"/>
              </w:rPr>
            </w:pPr>
            <w:r w:rsidRPr="005D5187">
              <w:rPr>
                <w:rFonts w:ascii="Times New Roman" w:hAnsi="Times New Roman"/>
                <w:sz w:val="28"/>
              </w:rPr>
              <w:t xml:space="preserve"> СИК</w:t>
            </w:r>
          </w:p>
          <w:p w:rsidR="004C051D" w:rsidRPr="005D5187" w:rsidRDefault="004C051D" w:rsidP="004C051D">
            <w:pPr>
              <w:rPr>
                <w:rFonts w:ascii="Times New Roman" w:hAnsi="Times New Roman"/>
                <w:sz w:val="28"/>
              </w:rPr>
            </w:pPr>
            <w:r w:rsidRPr="005D5187">
              <w:rPr>
                <w:rFonts w:ascii="Times New Roman" w:hAnsi="Times New Roman"/>
                <w:sz w:val="28"/>
              </w:rPr>
              <w:t>263300002</w:t>
            </w:r>
          </w:p>
        </w:tc>
        <w:tc>
          <w:tcPr>
            <w:tcW w:w="2524" w:type="dxa"/>
          </w:tcPr>
          <w:p w:rsidR="004C051D" w:rsidRPr="005D5187" w:rsidRDefault="004C051D" w:rsidP="004C051D">
            <w:pPr>
              <w:jc w:val="center"/>
              <w:rPr>
                <w:rFonts w:ascii="Times New Roman" w:hAnsi="Times New Roman"/>
                <w:sz w:val="28"/>
              </w:rPr>
            </w:pPr>
            <w:r w:rsidRPr="005D5187">
              <w:rPr>
                <w:rFonts w:ascii="Times New Roman" w:hAnsi="Times New Roman"/>
                <w:sz w:val="28"/>
              </w:rPr>
              <w:t xml:space="preserve">Емел </w:t>
            </w:r>
            <w:proofErr w:type="spellStart"/>
            <w:r w:rsidRPr="005D5187">
              <w:rPr>
                <w:rFonts w:ascii="Times New Roman" w:hAnsi="Times New Roman"/>
                <w:sz w:val="28"/>
              </w:rPr>
              <w:t>Ергюнова</w:t>
            </w:r>
            <w:proofErr w:type="spellEnd"/>
            <w:r w:rsidRPr="005D5187">
              <w:rPr>
                <w:rFonts w:ascii="Times New Roman" w:hAnsi="Times New Roman"/>
                <w:sz w:val="28"/>
              </w:rPr>
              <w:t xml:space="preserve"> Ахмедова  </w:t>
            </w:r>
          </w:p>
          <w:p w:rsidR="004C051D" w:rsidRPr="005D5187" w:rsidRDefault="004C051D" w:rsidP="004C051D">
            <w:pPr>
              <w:jc w:val="center"/>
              <w:rPr>
                <w:rFonts w:ascii="Times New Roman" w:hAnsi="Times New Roman"/>
                <w:sz w:val="28"/>
              </w:rPr>
            </w:pPr>
            <w:r w:rsidRPr="005D5187">
              <w:rPr>
                <w:rFonts w:ascii="Times New Roman" w:hAnsi="Times New Roman"/>
                <w:sz w:val="28"/>
              </w:rPr>
              <w:t>ЕГН:</w:t>
            </w:r>
            <w:r w:rsidRPr="005D5187"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4C051D" w:rsidRPr="005D5187" w:rsidRDefault="004C051D" w:rsidP="004C051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C051D" w:rsidRPr="005D5187" w:rsidRDefault="004C051D" w:rsidP="004C051D">
            <w:pPr>
              <w:jc w:val="center"/>
              <w:rPr>
                <w:rFonts w:ascii="Times New Roman" w:hAnsi="Times New Roman"/>
                <w:sz w:val="28"/>
              </w:rPr>
            </w:pPr>
            <w:r w:rsidRPr="005D5187">
              <w:rPr>
                <w:rFonts w:ascii="Times New Roman" w:hAnsi="Times New Roman"/>
                <w:sz w:val="28"/>
              </w:rPr>
              <w:t>член</w:t>
            </w:r>
          </w:p>
        </w:tc>
        <w:tc>
          <w:tcPr>
            <w:tcW w:w="2686" w:type="dxa"/>
          </w:tcPr>
          <w:p w:rsidR="004C051D" w:rsidRPr="005D5187" w:rsidRDefault="005D5187" w:rsidP="004C05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Северина Андрее</w:t>
            </w:r>
            <w:r w:rsidR="004C051D" w:rsidRPr="005D5187">
              <w:rPr>
                <w:rFonts w:ascii="Times New Roman" w:hAnsi="Times New Roman"/>
                <w:sz w:val="28"/>
              </w:rPr>
              <w:t xml:space="preserve">ва Карагьозова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4C051D" w:rsidRPr="005D5187">
              <w:rPr>
                <w:rFonts w:ascii="Times New Roman" w:hAnsi="Times New Roman"/>
                <w:sz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263300029</w:t>
            </w:r>
          </w:p>
        </w:tc>
        <w:tc>
          <w:tcPr>
            <w:tcW w:w="2524" w:type="dxa"/>
          </w:tcPr>
          <w:p w:rsidR="002F07ED" w:rsidRPr="005D5187" w:rsidRDefault="001A3A56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Исмаил Юсеин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Шен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ЕГН:</w:t>
            </w:r>
            <w:r w:rsidRPr="005D5187"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667434" w:rsidRPr="005D5187" w:rsidRDefault="0066743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1A3A56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</w:p>
        </w:tc>
        <w:tc>
          <w:tcPr>
            <w:tcW w:w="2686" w:type="dxa"/>
          </w:tcPr>
          <w:p w:rsidR="002F07ED" w:rsidRPr="005D5187" w:rsidRDefault="001A3A56" w:rsidP="001A3A56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Красимира Христо зова Делчева </w:t>
            </w:r>
            <w:r w:rsidR="005D5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263300025</w:t>
            </w:r>
          </w:p>
        </w:tc>
        <w:tc>
          <w:tcPr>
            <w:tcW w:w="2524" w:type="dxa"/>
          </w:tcPr>
          <w:p w:rsidR="002F07ED" w:rsidRPr="005D5187" w:rsidRDefault="005654E9" w:rsidP="005D5187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Яни Митков Делчев</w:t>
            </w:r>
            <w:r w:rsidRPr="005D5187">
              <w:t xml:space="preserve">               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667434" w:rsidRPr="005D5187" w:rsidRDefault="0066743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5654E9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2686" w:type="dxa"/>
          </w:tcPr>
          <w:p w:rsidR="002F07ED" w:rsidRPr="005D5187" w:rsidRDefault="005654E9" w:rsidP="005654E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Севгин Емин Реджеп      </w:t>
            </w:r>
            <w:r w:rsidR="005D5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 xml:space="preserve">      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СИК 263300010 </w:t>
            </w:r>
          </w:p>
        </w:tc>
        <w:tc>
          <w:tcPr>
            <w:tcW w:w="2524" w:type="dxa"/>
          </w:tcPr>
          <w:p w:rsidR="002F07ED" w:rsidRPr="005D5187" w:rsidRDefault="00667434" w:rsidP="0066743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Ива Иванова Мирчева           ЕГН:</w:t>
            </w:r>
            <w:r w:rsidRPr="005D5187">
              <w:t xml:space="preserve">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667434" w:rsidRPr="005D5187" w:rsidRDefault="0066743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66743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</w:p>
        </w:tc>
        <w:tc>
          <w:tcPr>
            <w:tcW w:w="2686" w:type="dxa"/>
          </w:tcPr>
          <w:p w:rsidR="002F07ED" w:rsidRPr="005D5187" w:rsidRDefault="00667434" w:rsidP="002C6EF4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 xml:space="preserve">Костадинка Георгиева Ненова ЕГН: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</w:tr>
      <w:tr w:rsidR="002F07ED" w:rsidRPr="002C6EF4" w:rsidTr="004C051D">
        <w:tc>
          <w:tcPr>
            <w:tcW w:w="2099" w:type="dxa"/>
          </w:tcPr>
          <w:p w:rsidR="002F07ED" w:rsidRPr="005D5187" w:rsidRDefault="002F07ED" w:rsidP="002F07E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СИК 263300003</w:t>
            </w:r>
          </w:p>
        </w:tc>
        <w:tc>
          <w:tcPr>
            <w:tcW w:w="2524" w:type="dxa"/>
          </w:tcPr>
          <w:p w:rsidR="002F07ED" w:rsidRPr="005F20C6" w:rsidRDefault="004C2FE4" w:rsidP="005F20C6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Рашиде</w:t>
            </w:r>
            <w:proofErr w:type="spellEnd"/>
            <w:r w:rsidRPr="005D5187">
              <w:rPr>
                <w:rFonts w:ascii="Times New Roman" w:hAnsi="Times New Roman"/>
                <w:sz w:val="28"/>
                <w:szCs w:val="28"/>
              </w:rPr>
              <w:t xml:space="preserve"> Хасанова </w:t>
            </w:r>
            <w:proofErr w:type="spellStart"/>
            <w:r w:rsidRPr="005D5187">
              <w:rPr>
                <w:rFonts w:ascii="Times New Roman" w:hAnsi="Times New Roman"/>
                <w:sz w:val="28"/>
                <w:szCs w:val="28"/>
              </w:rPr>
              <w:t>Кязимова</w:t>
            </w:r>
            <w:proofErr w:type="spellEnd"/>
            <w:r w:rsidRPr="005D5187">
              <w:t xml:space="preserve">     </w:t>
            </w:r>
            <w:r w:rsidR="005D5187">
              <w:t xml:space="preserve">   </w:t>
            </w:r>
            <w:r w:rsidRPr="005D5187">
              <w:t xml:space="preserve">   </w:t>
            </w:r>
            <w:r w:rsidRPr="005D5187">
              <w:rPr>
                <w:rFonts w:ascii="Times New Roman" w:hAnsi="Times New Roman"/>
                <w:sz w:val="28"/>
                <w:szCs w:val="28"/>
              </w:rPr>
              <w:t>ЕГН</w:t>
            </w:r>
            <w:r w:rsidR="005F20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5F20C6">
              <w:rPr>
                <w:rFonts w:ascii="Times New Roman" w:hAnsi="Times New Roman"/>
                <w:sz w:val="28"/>
                <w:szCs w:val="28"/>
              </w:rPr>
              <w:t>*********</w:t>
            </w:r>
          </w:p>
        </w:tc>
        <w:tc>
          <w:tcPr>
            <w:tcW w:w="2297" w:type="dxa"/>
          </w:tcPr>
          <w:p w:rsidR="004C2FE4" w:rsidRPr="005D5187" w:rsidRDefault="004C2FE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7ED" w:rsidRPr="005D5187" w:rsidRDefault="004C2FE4" w:rsidP="002C6EF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8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F07ED" w:rsidRPr="005F20C6" w:rsidRDefault="005F20C6" w:rsidP="005F20C6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Бирсен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ЕГН: </w:t>
            </w:r>
            <w:r>
              <w:rPr>
                <w:rFonts w:ascii="Times New Roman" w:hAnsi="Times New Roman"/>
                <w:sz w:val="28"/>
                <w:szCs w:val="28"/>
              </w:rPr>
              <w:t>*********</w:t>
            </w:r>
            <w:bookmarkStart w:id="0" w:name="_GoBack"/>
            <w:bookmarkEnd w:id="0"/>
          </w:p>
        </w:tc>
      </w:tr>
    </w:tbl>
    <w:p w:rsidR="002C6EF4" w:rsidRPr="002C6EF4" w:rsidRDefault="002C6EF4" w:rsidP="002C6E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97B78" w:rsidRPr="00931186" w:rsidRDefault="00E97B78" w:rsidP="002C6EF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186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3118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  <w:r w:rsidRPr="009311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B78" w:rsidRPr="00931186" w:rsidRDefault="00E97B78" w:rsidP="00E97B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10780" w:rsidRPr="00931186" w:rsidRDefault="00C604A5" w:rsidP="00521050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311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9311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931186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931186" w:rsidRDefault="00A10601" w:rsidP="0052105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ED7" w:rsidRPr="00931186">
        <w:rPr>
          <w:rFonts w:ascii="Times New Roman" w:hAnsi="Times New Roman" w:cs="Times New Roman"/>
          <w:sz w:val="28"/>
          <w:szCs w:val="28"/>
        </w:rPr>
        <w:t xml:space="preserve">  </w:t>
      </w:r>
      <w:r w:rsidR="0047133D" w:rsidRPr="00931186">
        <w:rPr>
          <w:rFonts w:ascii="Times New Roman" w:hAnsi="Times New Roman" w:cs="Times New Roman"/>
          <w:sz w:val="28"/>
          <w:szCs w:val="28"/>
        </w:rPr>
        <w:tab/>
      </w:r>
      <w:r w:rsidR="00E51ED7" w:rsidRPr="00931186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931186" w:rsidRDefault="0047133D" w:rsidP="0052105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931186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31186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931186" w:rsidRPr="00931186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31186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47133D" w:rsidRPr="00931186" w:rsidRDefault="00931186" w:rsidP="00931186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 w:rsidRPr="00931186">
        <w:rPr>
          <w:rFonts w:ascii="Times New Roman" w:hAnsi="Times New Roman" w:cs="Times New Roman"/>
          <w:sz w:val="28"/>
          <w:szCs w:val="28"/>
        </w:rPr>
        <w:tab/>
      </w:r>
    </w:p>
    <w:sectPr w:rsidR="0047133D" w:rsidRPr="00931186" w:rsidSect="00BC1897">
      <w:pgSz w:w="11906" w:h="16838"/>
      <w:pgMar w:top="568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32B95"/>
    <w:rsid w:val="000444EA"/>
    <w:rsid w:val="00054957"/>
    <w:rsid w:val="00071DDA"/>
    <w:rsid w:val="00076035"/>
    <w:rsid w:val="000852D7"/>
    <w:rsid w:val="00086D92"/>
    <w:rsid w:val="000A14E4"/>
    <w:rsid w:val="000B3346"/>
    <w:rsid w:val="000D082B"/>
    <w:rsid w:val="000D4BBC"/>
    <w:rsid w:val="000D5982"/>
    <w:rsid w:val="000F51B5"/>
    <w:rsid w:val="001505CD"/>
    <w:rsid w:val="001516A3"/>
    <w:rsid w:val="00167042"/>
    <w:rsid w:val="00172030"/>
    <w:rsid w:val="00191CCC"/>
    <w:rsid w:val="001A0339"/>
    <w:rsid w:val="001A0EBE"/>
    <w:rsid w:val="001A3A56"/>
    <w:rsid w:val="001B20C2"/>
    <w:rsid w:val="001B2826"/>
    <w:rsid w:val="001B5EBF"/>
    <w:rsid w:val="001D3526"/>
    <w:rsid w:val="0020280A"/>
    <w:rsid w:val="00205A72"/>
    <w:rsid w:val="00214AAA"/>
    <w:rsid w:val="00223F3B"/>
    <w:rsid w:val="002331C3"/>
    <w:rsid w:val="00242309"/>
    <w:rsid w:val="00245111"/>
    <w:rsid w:val="00257C9A"/>
    <w:rsid w:val="002604DA"/>
    <w:rsid w:val="00266A5C"/>
    <w:rsid w:val="00274314"/>
    <w:rsid w:val="002900CC"/>
    <w:rsid w:val="00294A7C"/>
    <w:rsid w:val="00296084"/>
    <w:rsid w:val="00296402"/>
    <w:rsid w:val="002A2E9F"/>
    <w:rsid w:val="002A41D6"/>
    <w:rsid w:val="002B1DF8"/>
    <w:rsid w:val="002B279E"/>
    <w:rsid w:val="002C29C4"/>
    <w:rsid w:val="002C468B"/>
    <w:rsid w:val="002C6EF4"/>
    <w:rsid w:val="002C766A"/>
    <w:rsid w:val="002D7A50"/>
    <w:rsid w:val="002E0B1D"/>
    <w:rsid w:val="002E7304"/>
    <w:rsid w:val="002F07ED"/>
    <w:rsid w:val="002F2971"/>
    <w:rsid w:val="00302EC3"/>
    <w:rsid w:val="00321993"/>
    <w:rsid w:val="00327C54"/>
    <w:rsid w:val="00332218"/>
    <w:rsid w:val="00357540"/>
    <w:rsid w:val="003728B7"/>
    <w:rsid w:val="00376936"/>
    <w:rsid w:val="0038464F"/>
    <w:rsid w:val="003911EE"/>
    <w:rsid w:val="00391D28"/>
    <w:rsid w:val="003A038B"/>
    <w:rsid w:val="003C466C"/>
    <w:rsid w:val="003D15F5"/>
    <w:rsid w:val="00411020"/>
    <w:rsid w:val="00423AFA"/>
    <w:rsid w:val="00441871"/>
    <w:rsid w:val="00450350"/>
    <w:rsid w:val="004540F4"/>
    <w:rsid w:val="00456998"/>
    <w:rsid w:val="00461386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C051D"/>
    <w:rsid w:val="004C2FE4"/>
    <w:rsid w:val="004D704D"/>
    <w:rsid w:val="004E0F08"/>
    <w:rsid w:val="00511DDD"/>
    <w:rsid w:val="005123D8"/>
    <w:rsid w:val="00521050"/>
    <w:rsid w:val="0053748B"/>
    <w:rsid w:val="005379A8"/>
    <w:rsid w:val="00545C72"/>
    <w:rsid w:val="00556B24"/>
    <w:rsid w:val="005602B6"/>
    <w:rsid w:val="005654E9"/>
    <w:rsid w:val="005661D8"/>
    <w:rsid w:val="00573E75"/>
    <w:rsid w:val="005951A3"/>
    <w:rsid w:val="0059667D"/>
    <w:rsid w:val="005D5187"/>
    <w:rsid w:val="005F20C6"/>
    <w:rsid w:val="006308C7"/>
    <w:rsid w:val="00636B34"/>
    <w:rsid w:val="0065120A"/>
    <w:rsid w:val="00652D36"/>
    <w:rsid w:val="00662C0A"/>
    <w:rsid w:val="00667434"/>
    <w:rsid w:val="006739B0"/>
    <w:rsid w:val="0068449A"/>
    <w:rsid w:val="006B4163"/>
    <w:rsid w:val="006C6DE0"/>
    <w:rsid w:val="006D45F6"/>
    <w:rsid w:val="006F71FE"/>
    <w:rsid w:val="0070050A"/>
    <w:rsid w:val="00711F34"/>
    <w:rsid w:val="007270B1"/>
    <w:rsid w:val="007309A1"/>
    <w:rsid w:val="00731EDC"/>
    <w:rsid w:val="007565EA"/>
    <w:rsid w:val="007721BF"/>
    <w:rsid w:val="007A5919"/>
    <w:rsid w:val="007B6B17"/>
    <w:rsid w:val="007C18E7"/>
    <w:rsid w:val="007C41B5"/>
    <w:rsid w:val="007D30D2"/>
    <w:rsid w:val="007F4E3A"/>
    <w:rsid w:val="0083232F"/>
    <w:rsid w:val="00833698"/>
    <w:rsid w:val="00835C9D"/>
    <w:rsid w:val="00836FAF"/>
    <w:rsid w:val="0084225D"/>
    <w:rsid w:val="00847EEC"/>
    <w:rsid w:val="008500F5"/>
    <w:rsid w:val="00853264"/>
    <w:rsid w:val="00870208"/>
    <w:rsid w:val="008721D7"/>
    <w:rsid w:val="00875118"/>
    <w:rsid w:val="008977A8"/>
    <w:rsid w:val="008A22AC"/>
    <w:rsid w:val="008B268C"/>
    <w:rsid w:val="008D51D0"/>
    <w:rsid w:val="008D68C2"/>
    <w:rsid w:val="008E007B"/>
    <w:rsid w:val="008E57EB"/>
    <w:rsid w:val="008F1425"/>
    <w:rsid w:val="00903E9A"/>
    <w:rsid w:val="00912064"/>
    <w:rsid w:val="00920AD6"/>
    <w:rsid w:val="00922EF7"/>
    <w:rsid w:val="009272FA"/>
    <w:rsid w:val="00931186"/>
    <w:rsid w:val="00932DEB"/>
    <w:rsid w:val="00937327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1240"/>
    <w:rsid w:val="009E5EB0"/>
    <w:rsid w:val="009F6C52"/>
    <w:rsid w:val="00A10601"/>
    <w:rsid w:val="00A1206F"/>
    <w:rsid w:val="00A13E9E"/>
    <w:rsid w:val="00A33192"/>
    <w:rsid w:val="00A34FD2"/>
    <w:rsid w:val="00A36B3C"/>
    <w:rsid w:val="00A37CBA"/>
    <w:rsid w:val="00A4677F"/>
    <w:rsid w:val="00A53F07"/>
    <w:rsid w:val="00A63755"/>
    <w:rsid w:val="00A64D1C"/>
    <w:rsid w:val="00A767F9"/>
    <w:rsid w:val="00A8065C"/>
    <w:rsid w:val="00A82840"/>
    <w:rsid w:val="00A8382D"/>
    <w:rsid w:val="00AB025D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92311"/>
    <w:rsid w:val="00BB0FA6"/>
    <w:rsid w:val="00BC1897"/>
    <w:rsid w:val="00BD1293"/>
    <w:rsid w:val="00BF6351"/>
    <w:rsid w:val="00C0196A"/>
    <w:rsid w:val="00C04035"/>
    <w:rsid w:val="00C34967"/>
    <w:rsid w:val="00C35971"/>
    <w:rsid w:val="00C37D82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D2E39"/>
    <w:rsid w:val="00CE1A41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9B4"/>
    <w:rsid w:val="00D65D6C"/>
    <w:rsid w:val="00D84D33"/>
    <w:rsid w:val="00D85859"/>
    <w:rsid w:val="00D956AB"/>
    <w:rsid w:val="00D97C0E"/>
    <w:rsid w:val="00DA227D"/>
    <w:rsid w:val="00DA3564"/>
    <w:rsid w:val="00DA76BB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C16"/>
    <w:rsid w:val="00E2166D"/>
    <w:rsid w:val="00E255E8"/>
    <w:rsid w:val="00E4764E"/>
    <w:rsid w:val="00E4772D"/>
    <w:rsid w:val="00E51ED7"/>
    <w:rsid w:val="00E55EF4"/>
    <w:rsid w:val="00E61AF2"/>
    <w:rsid w:val="00E64DD1"/>
    <w:rsid w:val="00E73950"/>
    <w:rsid w:val="00E81E19"/>
    <w:rsid w:val="00E81EAC"/>
    <w:rsid w:val="00E97B78"/>
    <w:rsid w:val="00ED0154"/>
    <w:rsid w:val="00ED46A2"/>
    <w:rsid w:val="00EE1EA3"/>
    <w:rsid w:val="00EF46BF"/>
    <w:rsid w:val="00EF4A14"/>
    <w:rsid w:val="00EF597B"/>
    <w:rsid w:val="00F06657"/>
    <w:rsid w:val="00F10780"/>
    <w:rsid w:val="00F10A83"/>
    <w:rsid w:val="00F2134C"/>
    <w:rsid w:val="00F249DD"/>
    <w:rsid w:val="00F267EF"/>
    <w:rsid w:val="00F26CD5"/>
    <w:rsid w:val="00F3534B"/>
    <w:rsid w:val="00F60A21"/>
    <w:rsid w:val="00F735A7"/>
    <w:rsid w:val="00F910CC"/>
    <w:rsid w:val="00F9116C"/>
    <w:rsid w:val="00F91E57"/>
    <w:rsid w:val="00F962F6"/>
    <w:rsid w:val="00FA4D54"/>
    <w:rsid w:val="00FC41FA"/>
    <w:rsid w:val="00FC52EF"/>
    <w:rsid w:val="00FD1DB6"/>
    <w:rsid w:val="00FE133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table" w:styleId="a8">
    <w:name w:val="Table Grid"/>
    <w:basedOn w:val="a1"/>
    <w:uiPriority w:val="59"/>
    <w:rsid w:val="002C6EF4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table" w:styleId="a8">
    <w:name w:val="Table Grid"/>
    <w:basedOn w:val="a1"/>
    <w:uiPriority w:val="59"/>
    <w:rsid w:val="002C6EF4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FC6C-416C-4B9D-9EF2-EDF457F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55</cp:revision>
  <cp:lastPrinted>2015-10-17T13:58:00Z</cp:lastPrinted>
  <dcterms:created xsi:type="dcterms:W3CDTF">2015-10-08T14:12:00Z</dcterms:created>
  <dcterms:modified xsi:type="dcterms:W3CDTF">2015-10-19T16:51:00Z</dcterms:modified>
</cp:coreProperties>
</file>