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924025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025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92402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9240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924025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924025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25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924025" w:rsidRDefault="006D13E3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25">
        <w:rPr>
          <w:rFonts w:ascii="Times New Roman" w:hAnsi="Times New Roman" w:cs="Times New Roman"/>
          <w:b/>
          <w:sz w:val="28"/>
          <w:szCs w:val="28"/>
        </w:rPr>
        <w:t>Заседание-1</w:t>
      </w:r>
      <w:r w:rsidR="003C2239">
        <w:rPr>
          <w:rFonts w:ascii="Times New Roman" w:hAnsi="Times New Roman" w:cs="Times New Roman"/>
          <w:b/>
          <w:sz w:val="28"/>
          <w:szCs w:val="28"/>
        </w:rPr>
        <w:t>5</w:t>
      </w:r>
      <w:r w:rsidR="007C3C17" w:rsidRPr="00924025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924025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924025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924025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25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924025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025" w:rsidRPr="003C2239" w:rsidRDefault="003C2239" w:rsidP="003C2239">
      <w:pPr>
        <w:pStyle w:val="a3"/>
        <w:ind w:left="360"/>
        <w:jc w:val="both"/>
        <w:rPr>
          <w:rFonts w:eastAsiaTheme="minorHAnsi"/>
          <w:szCs w:val="28"/>
          <w:lang w:val="bg-BG" w:eastAsia="en-US"/>
        </w:rPr>
      </w:pPr>
      <w:r>
        <w:rPr>
          <w:rFonts w:eastAsiaTheme="minorHAnsi"/>
          <w:szCs w:val="28"/>
          <w:lang w:val="bg-BG" w:eastAsia="en-US"/>
        </w:rPr>
        <w:t>1.</w:t>
      </w:r>
      <w:r w:rsidRPr="003C2239">
        <w:rPr>
          <w:rFonts w:eastAsiaTheme="minorHAnsi"/>
          <w:szCs w:val="28"/>
          <w:lang w:val="bg-BG" w:eastAsia="en-US"/>
        </w:rPr>
        <w:t>Жалба с вх.№5/15.10.2023г. от коалиция Продължаваме Промяната-Демократична България</w:t>
      </w:r>
      <w:r w:rsidRPr="003C2239">
        <w:rPr>
          <w:rFonts w:eastAsiaTheme="minorHAnsi"/>
          <w:szCs w:val="28"/>
          <w:lang w:eastAsia="en-US"/>
        </w:rPr>
        <w:t xml:space="preserve"> </w:t>
      </w:r>
      <w:proofErr w:type="spellStart"/>
      <w:r w:rsidRPr="003C2239">
        <w:rPr>
          <w:rFonts w:eastAsiaTheme="minorHAnsi"/>
          <w:szCs w:val="28"/>
          <w:lang w:eastAsia="en-US"/>
        </w:rPr>
        <w:t>относно</w:t>
      </w:r>
      <w:proofErr w:type="spellEnd"/>
      <w:r w:rsidRPr="003C2239">
        <w:rPr>
          <w:rFonts w:eastAsiaTheme="minorHAnsi"/>
          <w:szCs w:val="28"/>
          <w:lang w:eastAsia="en-US"/>
        </w:rPr>
        <w:t xml:space="preserve"> </w:t>
      </w:r>
      <w:r w:rsidRPr="003C2239">
        <w:rPr>
          <w:rFonts w:eastAsiaTheme="minorHAnsi"/>
          <w:szCs w:val="28"/>
          <w:lang w:val="bg-BG" w:eastAsia="en-US"/>
        </w:rPr>
        <w:t xml:space="preserve">неизпълнение на Решение №100-МИ от 12.10.2023г. и №102-МИ от 13.10.2023г. и двете на ОИК-Харманли и </w:t>
      </w:r>
      <w:proofErr w:type="spellStart"/>
      <w:r w:rsidRPr="003C2239">
        <w:rPr>
          <w:rFonts w:eastAsiaTheme="minorHAnsi"/>
          <w:szCs w:val="28"/>
          <w:lang w:eastAsia="en-US"/>
        </w:rPr>
        <w:t>открити</w:t>
      </w:r>
      <w:proofErr w:type="spellEnd"/>
      <w:r w:rsidRPr="003C2239">
        <w:rPr>
          <w:rFonts w:eastAsiaTheme="minorHAnsi"/>
          <w:szCs w:val="28"/>
          <w:lang w:eastAsia="en-US"/>
        </w:rPr>
        <w:t xml:space="preserve"> </w:t>
      </w:r>
      <w:proofErr w:type="spellStart"/>
      <w:r w:rsidRPr="003C2239">
        <w:rPr>
          <w:rFonts w:eastAsiaTheme="minorHAnsi"/>
          <w:szCs w:val="28"/>
          <w:lang w:eastAsia="en-US"/>
        </w:rPr>
        <w:t>нарушения</w:t>
      </w:r>
      <w:proofErr w:type="spellEnd"/>
      <w:r w:rsidRPr="003C2239">
        <w:rPr>
          <w:rFonts w:eastAsiaTheme="minorHAnsi"/>
          <w:szCs w:val="28"/>
          <w:lang w:eastAsia="en-US"/>
        </w:rPr>
        <w:t xml:space="preserve"> </w:t>
      </w:r>
      <w:proofErr w:type="spellStart"/>
      <w:r w:rsidRPr="003C2239">
        <w:rPr>
          <w:rFonts w:eastAsiaTheme="minorHAnsi"/>
          <w:szCs w:val="28"/>
          <w:lang w:eastAsia="en-US"/>
        </w:rPr>
        <w:t>при</w:t>
      </w:r>
      <w:proofErr w:type="spellEnd"/>
      <w:r w:rsidRPr="003C2239">
        <w:rPr>
          <w:rFonts w:eastAsiaTheme="minorHAnsi"/>
          <w:szCs w:val="28"/>
          <w:lang w:eastAsia="en-US"/>
        </w:rPr>
        <w:t xml:space="preserve"> </w:t>
      </w:r>
      <w:proofErr w:type="spellStart"/>
      <w:r w:rsidRPr="003C2239">
        <w:rPr>
          <w:rFonts w:eastAsiaTheme="minorHAnsi"/>
          <w:szCs w:val="28"/>
          <w:lang w:eastAsia="en-US"/>
        </w:rPr>
        <w:t>разпространението</w:t>
      </w:r>
      <w:proofErr w:type="spellEnd"/>
      <w:r w:rsidRPr="003C2239">
        <w:rPr>
          <w:rFonts w:eastAsiaTheme="minorHAnsi"/>
          <w:szCs w:val="28"/>
          <w:lang w:eastAsia="en-US"/>
        </w:rPr>
        <w:t xml:space="preserve"> на </w:t>
      </w:r>
      <w:proofErr w:type="spellStart"/>
      <w:r w:rsidRPr="003C2239">
        <w:rPr>
          <w:rFonts w:eastAsiaTheme="minorHAnsi"/>
          <w:szCs w:val="28"/>
          <w:lang w:eastAsia="en-US"/>
        </w:rPr>
        <w:t>агитационни</w:t>
      </w:r>
      <w:proofErr w:type="spellEnd"/>
      <w:r w:rsidRPr="003C2239">
        <w:rPr>
          <w:rFonts w:eastAsiaTheme="minorHAnsi"/>
          <w:szCs w:val="28"/>
          <w:lang w:eastAsia="en-US"/>
        </w:rPr>
        <w:t xml:space="preserve"> </w:t>
      </w:r>
      <w:proofErr w:type="spellStart"/>
      <w:r w:rsidRPr="003C2239">
        <w:rPr>
          <w:rFonts w:eastAsiaTheme="minorHAnsi"/>
          <w:szCs w:val="28"/>
          <w:lang w:eastAsia="en-US"/>
        </w:rPr>
        <w:t>материали</w:t>
      </w:r>
      <w:proofErr w:type="spellEnd"/>
      <w:r w:rsidRPr="003C2239">
        <w:rPr>
          <w:rFonts w:eastAsiaTheme="minorHAnsi"/>
          <w:szCs w:val="28"/>
          <w:lang w:val="bg-BG" w:eastAsia="en-US"/>
        </w:rPr>
        <w:t xml:space="preserve"> на територията на град Харманли.</w:t>
      </w:r>
      <w:bookmarkStart w:id="0" w:name="_GoBack"/>
      <w:bookmarkEnd w:id="0"/>
    </w:p>
    <w:p w:rsidR="0011076A" w:rsidRPr="00924025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D13E3"/>
    <w:rsid w:val="00710CD6"/>
    <w:rsid w:val="007A562E"/>
    <w:rsid w:val="007C3C17"/>
    <w:rsid w:val="00841540"/>
    <w:rsid w:val="00924025"/>
    <w:rsid w:val="00A666DD"/>
    <w:rsid w:val="00A954E9"/>
    <w:rsid w:val="00B917A9"/>
    <w:rsid w:val="00BE0697"/>
    <w:rsid w:val="00CE1423"/>
    <w:rsid w:val="00D32A5E"/>
    <w:rsid w:val="00D40E4E"/>
    <w:rsid w:val="00D76720"/>
    <w:rsid w:val="00DA75AC"/>
    <w:rsid w:val="00E522D9"/>
    <w:rsid w:val="00E673F8"/>
    <w:rsid w:val="00E77BBE"/>
    <w:rsid w:val="00F8442E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7F85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35</cp:revision>
  <dcterms:created xsi:type="dcterms:W3CDTF">2023-09-10T10:34:00Z</dcterms:created>
  <dcterms:modified xsi:type="dcterms:W3CDTF">2023-10-15T13:17:00Z</dcterms:modified>
</cp:coreProperties>
</file>