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3" w:rsidRPr="00CE6EF8" w:rsidRDefault="00AE3A13" w:rsidP="006A4C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AE3A13" w:rsidRPr="00CE6EF8" w:rsidRDefault="00AE3A13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№4</w:t>
      </w:r>
      <w:r w:rsidR="006A523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AE3A13" w:rsidRPr="0087539E" w:rsidRDefault="00AE3A13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от проведено заседание на ОИК-Харманли на </w:t>
      </w:r>
      <w:r w:rsidR="006A5231">
        <w:rPr>
          <w:rFonts w:ascii="Times New Roman" w:hAnsi="Times New Roman" w:cs="Times New Roman"/>
          <w:sz w:val="28"/>
          <w:szCs w:val="28"/>
          <w:lang w:eastAsia="bg-BG"/>
        </w:rPr>
        <w:t>01.11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AE3A13" w:rsidRPr="006A4CF2" w:rsidRDefault="00AE3A13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         Днес, </w:t>
      </w:r>
      <w:r w:rsidR="006A523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01.11</w:t>
      </w:r>
      <w:r w:rsidRPr="008753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.2015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18:00 часа се проведе заседание на ОИК-Харманли  за 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 Петкова, Димка Господинова Стаматова, Минка Маринова Костова, Иван Дамянов Иванов, Йорданка Трендафилова Христова, Росица Колева Дичева, Никола Севов Колев,</w:t>
      </w:r>
      <w:r w:rsidRPr="006A4CF2">
        <w:rPr>
          <w:rFonts w:ascii="Times New Roman" w:hAnsi="Times New Roman" w:cs="Times New Roman"/>
        </w:rPr>
        <w:t xml:space="preserve"> </w:t>
      </w:r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Ваня </w:t>
      </w:r>
      <w:proofErr w:type="spellStart"/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, Галя Христова А</w:t>
      </w:r>
      <w:r w:rsidR="007B65D0"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</w:t>
      </w:r>
      <w:r w:rsidRPr="006A4CF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парухова и Станислав Михов Желев.</w:t>
      </w:r>
    </w:p>
    <w:p w:rsidR="00AE3A13" w:rsidRPr="001210F3" w:rsidRDefault="00AE3A13" w:rsidP="001210F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6A5231" w:rsidRPr="008842D7" w:rsidRDefault="002F09A5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02774B" w:rsidRPr="00980A8C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6A5231"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6A5231" w:rsidRPr="008842D7">
        <w:rPr>
          <w:rFonts w:ascii="Times New Roman" w:hAnsi="Times New Roman" w:cs="Times New Roman"/>
          <w:sz w:val="28"/>
          <w:szCs w:val="28"/>
          <w:lang w:eastAsia="bg-BG"/>
        </w:rPr>
        <w:t>пр</w:t>
      </w:r>
      <w:r w:rsidR="006A5231">
        <w:rPr>
          <w:rFonts w:ascii="Times New Roman" w:hAnsi="Times New Roman" w:cs="Times New Roman"/>
          <w:sz w:val="28"/>
          <w:szCs w:val="28"/>
          <w:lang w:eastAsia="bg-BG"/>
        </w:rPr>
        <w:t>омени в състава на СИК 263300018</w:t>
      </w:r>
      <w:r w:rsidR="006A5231"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 </w:t>
      </w:r>
      <w:proofErr w:type="spellStart"/>
      <w:r w:rsidR="006A5231" w:rsidRPr="008842D7">
        <w:rPr>
          <w:rFonts w:ascii="Times New Roman" w:hAnsi="Times New Roman" w:cs="Times New Roman"/>
          <w:sz w:val="28"/>
          <w:szCs w:val="28"/>
          <w:lang w:eastAsia="bg-BG"/>
        </w:rPr>
        <w:t>пред</w:t>
      </w:r>
      <w:r w:rsidR="006A5231">
        <w:rPr>
          <w:rFonts w:ascii="Times New Roman" w:hAnsi="Times New Roman" w:cs="Times New Roman"/>
          <w:sz w:val="28"/>
          <w:szCs w:val="28"/>
          <w:lang w:eastAsia="bg-BG"/>
        </w:rPr>
        <w:t>ло</w:t>
      </w:r>
      <w:proofErr w:type="spellEnd"/>
      <w:r w:rsidR="006A4CF2">
        <w:rPr>
          <w:rFonts w:ascii="Times New Roman" w:hAnsi="Times New Roman" w:cs="Times New Roman"/>
          <w:sz w:val="28"/>
          <w:szCs w:val="28"/>
          <w:lang w:eastAsia="bg-BG"/>
        </w:rPr>
        <w:t xml:space="preserve">- </w:t>
      </w:r>
      <w:proofErr w:type="spellStart"/>
      <w:r w:rsidR="006A5231">
        <w:rPr>
          <w:rFonts w:ascii="Times New Roman" w:hAnsi="Times New Roman" w:cs="Times New Roman"/>
          <w:sz w:val="28"/>
          <w:szCs w:val="28"/>
          <w:lang w:eastAsia="bg-BG"/>
        </w:rPr>
        <w:t>жение</w:t>
      </w:r>
      <w:proofErr w:type="spellEnd"/>
      <w:r w:rsidR="006A5231">
        <w:rPr>
          <w:rFonts w:ascii="Times New Roman" w:hAnsi="Times New Roman" w:cs="Times New Roman"/>
          <w:sz w:val="28"/>
          <w:szCs w:val="28"/>
          <w:lang w:eastAsia="bg-BG"/>
        </w:rPr>
        <w:t xml:space="preserve"> на партия ПФ с вх.№86/01.11</w:t>
      </w:r>
      <w:r w:rsidR="006A5231" w:rsidRPr="008842D7">
        <w:rPr>
          <w:rFonts w:ascii="Times New Roman" w:hAnsi="Times New Roman" w:cs="Times New Roman"/>
          <w:sz w:val="28"/>
          <w:szCs w:val="28"/>
          <w:lang w:eastAsia="bg-BG"/>
        </w:rPr>
        <w:t>.2015г. и а</w:t>
      </w:r>
      <w:r w:rsidR="006A5231">
        <w:rPr>
          <w:rFonts w:ascii="Times New Roman" w:hAnsi="Times New Roman" w:cs="Times New Roman"/>
          <w:sz w:val="28"/>
          <w:szCs w:val="28"/>
          <w:lang w:eastAsia="bg-BG"/>
        </w:rPr>
        <w:t>нулиране на удостоверение с №155</w:t>
      </w:r>
      <w:r w:rsidR="006A5231" w:rsidRPr="008842D7">
        <w:rPr>
          <w:rFonts w:ascii="Times New Roman" w:hAnsi="Times New Roman" w:cs="Times New Roman"/>
          <w:sz w:val="28"/>
          <w:szCs w:val="28"/>
          <w:lang w:eastAsia="bg-BG"/>
        </w:rPr>
        <w:t>/23.10.2015г.</w:t>
      </w:r>
    </w:p>
    <w:p w:rsidR="006A5231" w:rsidRPr="008842D7" w:rsidRDefault="006A5231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вх.№86/31</w:t>
      </w:r>
      <w:r>
        <w:rPr>
          <w:rFonts w:ascii="Times New Roman" w:hAnsi="Times New Roman" w:cs="Times New Roman"/>
          <w:sz w:val="28"/>
          <w:szCs w:val="28"/>
          <w:lang w:eastAsia="bg-BG"/>
        </w:rPr>
        <w:t>.10.2015г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.на ОИК Харманли е постъпило предложение от партия </w:t>
      </w:r>
      <w:r>
        <w:rPr>
          <w:rFonts w:ascii="Times New Roman" w:hAnsi="Times New Roman" w:cs="Times New Roman"/>
          <w:sz w:val="28"/>
          <w:szCs w:val="28"/>
          <w:lang w:eastAsia="bg-BG"/>
        </w:rPr>
        <w:t>ПФ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за смяна в състава на СИ</w:t>
      </w:r>
      <w:r>
        <w:rPr>
          <w:rFonts w:ascii="Times New Roman" w:hAnsi="Times New Roman" w:cs="Times New Roman"/>
          <w:sz w:val="28"/>
          <w:szCs w:val="28"/>
          <w:lang w:eastAsia="bg-BG"/>
        </w:rPr>
        <w:t>К 263300018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6A5231" w:rsidRPr="008842D7" w:rsidRDefault="006A5231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ОИК-Харманли с 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</w:t>
      </w:r>
    </w:p>
    <w:p w:rsidR="006A5231" w:rsidRPr="008842D7" w:rsidRDefault="006A5231" w:rsidP="006A5231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№297</w:t>
      </w:r>
    </w:p>
    <w:p w:rsidR="006A5231" w:rsidRPr="008842D7" w:rsidRDefault="006A5231" w:rsidP="006A5231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01.11</w:t>
      </w: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6A5231" w:rsidRPr="008842D7" w:rsidRDefault="006A5231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34BBF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пр</w:t>
      </w:r>
      <w:r>
        <w:rPr>
          <w:rFonts w:ascii="Times New Roman" w:hAnsi="Times New Roman" w:cs="Times New Roman"/>
          <w:sz w:val="28"/>
          <w:szCs w:val="28"/>
          <w:lang w:eastAsia="bg-BG"/>
        </w:rPr>
        <w:t>омени в състава на СИК 263300018 по предложение на партия ПФ</w:t>
      </w:r>
      <w:r w:rsidR="00990FCC">
        <w:rPr>
          <w:rFonts w:ascii="Times New Roman" w:hAnsi="Times New Roman" w:cs="Times New Roman"/>
          <w:sz w:val="28"/>
          <w:szCs w:val="28"/>
          <w:lang w:eastAsia="bg-BG"/>
        </w:rPr>
        <w:t xml:space="preserve"> с вх.№86/01.11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.2015г. и а</w:t>
      </w:r>
      <w:r>
        <w:rPr>
          <w:rFonts w:ascii="Times New Roman" w:hAnsi="Times New Roman" w:cs="Times New Roman"/>
          <w:sz w:val="28"/>
          <w:szCs w:val="28"/>
          <w:lang w:eastAsia="bg-BG"/>
        </w:rPr>
        <w:t>нулиране на удостоверение с №155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23.10.2015г</w:t>
      </w:r>
    </w:p>
    <w:p w:rsidR="006A5231" w:rsidRPr="00683911" w:rsidRDefault="00990FCC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вх.№86/01.11</w:t>
      </w:r>
      <w:r w:rsidR="006A5231" w:rsidRPr="00683911">
        <w:rPr>
          <w:rFonts w:ascii="Times New Roman" w:hAnsi="Times New Roman" w:cs="Times New Roman"/>
          <w:sz w:val="28"/>
          <w:szCs w:val="28"/>
          <w:lang w:eastAsia="bg-BG"/>
        </w:rPr>
        <w:t>.2015г.на ОИК Харманли е пос</w:t>
      </w:r>
      <w:r w:rsidR="006A5231">
        <w:rPr>
          <w:rFonts w:ascii="Times New Roman" w:hAnsi="Times New Roman" w:cs="Times New Roman"/>
          <w:sz w:val="28"/>
          <w:szCs w:val="28"/>
          <w:lang w:eastAsia="bg-BG"/>
        </w:rPr>
        <w:t>тъпило предложение от партия ПФ</w:t>
      </w:r>
      <w:r w:rsidR="006A5231" w:rsidRPr="00683911">
        <w:rPr>
          <w:rFonts w:ascii="Times New Roman" w:hAnsi="Times New Roman" w:cs="Times New Roman"/>
          <w:sz w:val="28"/>
          <w:szCs w:val="28"/>
          <w:lang w:eastAsia="bg-BG"/>
        </w:rPr>
        <w:t xml:space="preserve"> за </w:t>
      </w:r>
      <w:r w:rsidR="006A5231">
        <w:rPr>
          <w:rFonts w:ascii="Times New Roman" w:hAnsi="Times New Roman" w:cs="Times New Roman"/>
          <w:sz w:val="28"/>
          <w:szCs w:val="28"/>
          <w:lang w:eastAsia="bg-BG"/>
        </w:rPr>
        <w:t>смяна в състава на СИК 263300018</w:t>
      </w:r>
      <w:r w:rsidR="006A5231" w:rsidRPr="00683911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6A5231" w:rsidRPr="00683911" w:rsidRDefault="006A5231" w:rsidP="006A4CF2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  <w:r w:rsidRPr="00683911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</w:t>
      </w:r>
      <w:r>
        <w:rPr>
          <w:rFonts w:ascii="Times New Roman" w:hAnsi="Times New Roman" w:cs="Times New Roman"/>
          <w:sz w:val="28"/>
          <w:szCs w:val="28"/>
          <w:lang w:eastAsia="bg-BG"/>
        </w:rPr>
        <w:t>ли с 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6A5231" w:rsidRPr="008842D7" w:rsidRDefault="006A5231" w:rsidP="00406463">
      <w:pPr>
        <w:shd w:val="clear" w:color="auto" w:fill="FEFEFE"/>
        <w:spacing w:before="100" w:beforeAutospacing="1" w:after="100" w:afterAutospacing="1" w:line="270" w:lineRule="atLeast"/>
        <w:ind w:left="3540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6A5231" w:rsidRPr="008842D7" w:rsidTr="00582F5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Pr="008842D7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8842D7" w:rsidRDefault="006A5231" w:rsidP="00582F5F">
            <w:pPr>
              <w:shd w:val="clear" w:color="auto" w:fill="FEFEFE"/>
              <w:spacing w:after="100" w:line="270" w:lineRule="atLeast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Pr="008842D7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8842D7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6A5231" w:rsidRPr="008842D7" w:rsidTr="00582F5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542045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542045" w:rsidRDefault="006A5231" w:rsidP="00582F5F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542045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542045" w:rsidRDefault="006A5231" w:rsidP="00582F5F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6A5231" w:rsidRPr="008842D7" w:rsidTr="00582F5F">
        <w:trPr>
          <w:trHeight w:val="9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CE06E5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 263300018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CE06E5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Якоф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Иванов Илиев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Pr="00CE06E5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6A5231" w:rsidRPr="00CE06E5" w:rsidRDefault="006A5231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31" w:rsidRPr="00CE06E5" w:rsidRDefault="006A5231" w:rsidP="00883FD0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Силвия Димитрова Сидерова</w:t>
            </w: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                 ЕГН:</w:t>
            </w:r>
          </w:p>
        </w:tc>
      </w:tr>
    </w:tbl>
    <w:p w:rsidR="006A5231" w:rsidRPr="00B914C2" w:rsidRDefault="006A5231" w:rsidP="006A5231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Анулира удостоверение с №155</w:t>
      </w: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/23.10.2015г. на ОИК Харманли.</w:t>
      </w:r>
    </w:p>
    <w:p w:rsidR="006A5231" w:rsidRDefault="006A5231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6A5231" w:rsidRDefault="006A5231" w:rsidP="006A523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542045" w:rsidRDefault="00542045" w:rsidP="00553F5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E06E5" w:rsidRDefault="00921738" w:rsidP="005420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="00CE06E5" w:rsidRPr="00CE06E5">
        <w:rPr>
          <w:rFonts w:ascii="Times New Roman" w:hAnsi="Times New Roman" w:cs="Times New Roman"/>
          <w:sz w:val="28"/>
          <w:szCs w:val="28"/>
          <w:lang w:eastAsia="bg-BG"/>
        </w:rPr>
        <w:t>Постъпила е</w:t>
      </w:r>
      <w:r w:rsid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7792D">
        <w:rPr>
          <w:rFonts w:ascii="Times New Roman" w:hAnsi="Times New Roman" w:cs="Times New Roman"/>
          <w:sz w:val="28"/>
          <w:szCs w:val="28"/>
          <w:lang w:eastAsia="bg-BG"/>
        </w:rPr>
        <w:t xml:space="preserve">Жалба с 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вх.№87</w:t>
      </w:r>
      <w:r w:rsidR="0057792D">
        <w:rPr>
          <w:rFonts w:ascii="Times New Roman" w:hAnsi="Times New Roman" w:cs="Times New Roman"/>
          <w:sz w:val="28"/>
          <w:szCs w:val="28"/>
          <w:lang w:eastAsia="bg-BG"/>
        </w:rPr>
        <w:t>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 w:rsidR="0057792D"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525FF1">
        <w:rPr>
          <w:rFonts w:ascii="Times New Roman" w:hAnsi="Times New Roman" w:cs="Times New Roman"/>
          <w:sz w:val="28"/>
          <w:szCs w:val="28"/>
          <w:lang w:eastAsia="bg-BG"/>
        </w:rPr>
        <w:t>съмнение,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че с лек автомобил</w:t>
      </w:r>
      <w:r w:rsidR="00525FF1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25FF1">
        <w:rPr>
          <w:rFonts w:ascii="Times New Roman" w:hAnsi="Times New Roman" w:cs="Times New Roman"/>
          <w:sz w:val="28"/>
          <w:szCs w:val="28"/>
          <w:lang w:eastAsia="bg-BG"/>
        </w:rPr>
        <w:t xml:space="preserve">със специален режим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на придвижване,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 рег.№Х6001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се извършва агитационна дейност.</w:t>
      </w:r>
    </w:p>
    <w:p w:rsidR="00542045" w:rsidRDefault="00542045" w:rsidP="005420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</w:t>
      </w:r>
      <w:r w:rsidR="00525FF1">
        <w:rPr>
          <w:rFonts w:ascii="Times New Roman" w:hAnsi="Times New Roman" w:cs="Times New Roman"/>
          <w:sz w:val="28"/>
          <w:szCs w:val="28"/>
          <w:lang w:eastAsia="bg-BG"/>
        </w:rPr>
        <w:t>87/01.11.2015г. – 10.25</w:t>
      </w:r>
      <w:r w:rsidR="00921738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 w:rsidR="00525FF1"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="00921738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затова, че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в различни избирателни секции в града,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обикаля лек автомобил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със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специален режим на предвижване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 рег.№Х6001,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ко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йто е предоставен чрез дарение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и е само за нуждите на ЦНСТ,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в който автомобил са Добромира Заркова и още две лица и извършват агитационна дейност.</w:t>
      </w:r>
    </w:p>
    <w:p w:rsidR="00921738" w:rsidRPr="00921738" w:rsidRDefault="00921738" w:rsidP="005420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 xml:space="preserve">от членове 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на ОИК-Харманли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>не се установи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в различни избирателни секции в града да обикаля лек автомобил ,със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 xml:space="preserve"> специален режим на предвижване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 рег.№Х6001 в който автомобил са Добромира Заркова и още две лица и извършват агитационна дейност.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та избирателна комисия-Харманли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921738" w:rsidRPr="00CE06E5" w:rsidRDefault="00CE06E5" w:rsidP="00CE06E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921738"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120F6F">
        <w:rPr>
          <w:rFonts w:ascii="Times New Roman" w:hAnsi="Times New Roman" w:cs="Times New Roman"/>
          <w:b/>
          <w:sz w:val="28"/>
          <w:szCs w:val="28"/>
          <w:lang w:eastAsia="bg-BG"/>
        </w:rPr>
        <w:t>98</w:t>
      </w:r>
    </w:p>
    <w:p w:rsidR="00921738" w:rsidRPr="00CE06E5" w:rsidRDefault="00921738" w:rsidP="00CE06E5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</w:t>
      </w:r>
      <w:r w:rsidR="000952B0"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</w:t>
      </w:r>
      <w:r w:rsidR="00120F6F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01.11</w:t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Жалба с вх.№87 /01.11</w:t>
      </w:r>
      <w:r w:rsidR="00120F6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="00120F6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съмнение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че с лек автомобил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със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специален режим на придвижване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с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 xml:space="preserve"> рег.№Х6001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се извършва агитационна дейност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20F6F" w:rsidRDefault="00542045" w:rsidP="00120F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87/01.11.2015г. – 10.25</w:t>
      </w:r>
      <w:r w:rsidR="00120F6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="00120F6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затова, че в различни избирателни секции в града,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обикаля лек автомобил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със специален режим на предвижване,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 рег.№Х6001,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ко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йто е предоставен чрез дарение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и е само за нуждите на ЦНСТ,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в който автомобил са Добромира Заркова и още две лица и извършват агитационна дейност.</w:t>
      </w:r>
    </w:p>
    <w:p w:rsidR="00120F6F" w:rsidRPr="00921738" w:rsidRDefault="00120F6F" w:rsidP="00120F6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членове на ОИК-Харманли не се установи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в различни избирателни секции в града да обикаля лек автомобил,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със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специален режим на предвижване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 рег.№Х6001,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в който автомобил са Добромира Заркова и още две лица и извършват агитационна дейност.</w:t>
      </w:r>
    </w:p>
    <w:p w:rsidR="00120F6F" w:rsidRPr="00921738" w:rsidRDefault="00120F6F" w:rsidP="00120F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Общинската избирателна комисия-Харманли с 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921738" w:rsidRPr="00CE06E5" w:rsidRDefault="00921738" w:rsidP="000952B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921738" w:rsidRPr="00921738" w:rsidRDefault="00246D8F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ПРИЕМА ж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алба с вх.№87/01.11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 w:rsidR="00120F6F" w:rsidRPr="00120F6F"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 xml:space="preserve"> за извършване на аг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итационна дейност лек автомобил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 xml:space="preserve">със специален 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режим на предвижване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0F6F">
        <w:rPr>
          <w:rFonts w:ascii="Times New Roman" w:hAnsi="Times New Roman" w:cs="Times New Roman"/>
          <w:sz w:val="28"/>
          <w:szCs w:val="28"/>
          <w:lang w:eastAsia="bg-BG"/>
        </w:rPr>
        <w:t>с рег.№</w:t>
      </w:r>
      <w:r w:rsidR="00F737A4">
        <w:rPr>
          <w:rFonts w:ascii="Times New Roman" w:hAnsi="Times New Roman" w:cs="Times New Roman"/>
          <w:sz w:val="28"/>
          <w:szCs w:val="28"/>
          <w:lang w:eastAsia="bg-BG"/>
        </w:rPr>
        <w:t>Х6001</w:t>
      </w:r>
      <w:r w:rsidR="000952B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като</w:t>
      </w:r>
      <w:r w:rsidR="00921738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НЕОСНОВАТЕЛНА.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21738" w:rsidRDefault="00921738" w:rsidP="0092173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542045" w:rsidRDefault="00542045" w:rsidP="0092173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737A4" w:rsidRPr="008842D7" w:rsidRDefault="00683911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3.</w:t>
      </w:r>
      <w:r w:rsidR="00F737A4"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F737A4" w:rsidRPr="008842D7">
        <w:rPr>
          <w:rFonts w:ascii="Times New Roman" w:hAnsi="Times New Roman" w:cs="Times New Roman"/>
          <w:sz w:val="28"/>
          <w:szCs w:val="28"/>
          <w:lang w:eastAsia="bg-BG"/>
        </w:rPr>
        <w:t>пр</w:t>
      </w:r>
      <w:r w:rsidR="00F737A4">
        <w:rPr>
          <w:rFonts w:ascii="Times New Roman" w:hAnsi="Times New Roman" w:cs="Times New Roman"/>
          <w:sz w:val="28"/>
          <w:szCs w:val="28"/>
          <w:lang w:eastAsia="bg-BG"/>
        </w:rPr>
        <w:t>омени в състава на СИК 263300045</w:t>
      </w:r>
      <w:r w:rsidR="00F737A4"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</w:t>
      </w:r>
      <w:r w:rsidR="00F737A4">
        <w:rPr>
          <w:rFonts w:ascii="Times New Roman" w:hAnsi="Times New Roman" w:cs="Times New Roman"/>
          <w:sz w:val="28"/>
          <w:szCs w:val="28"/>
          <w:lang w:eastAsia="bg-BG"/>
        </w:rPr>
        <w:t>ложение на  ПП „Движение за права и свободи“ с вх.№88/01.11</w:t>
      </w:r>
      <w:r w:rsidR="00F737A4" w:rsidRPr="008842D7">
        <w:rPr>
          <w:rFonts w:ascii="Times New Roman" w:hAnsi="Times New Roman" w:cs="Times New Roman"/>
          <w:sz w:val="28"/>
          <w:szCs w:val="28"/>
          <w:lang w:eastAsia="bg-BG"/>
        </w:rPr>
        <w:t>.2015г. и а</w:t>
      </w:r>
      <w:r w:rsidR="00F737A4">
        <w:rPr>
          <w:rFonts w:ascii="Times New Roman" w:hAnsi="Times New Roman" w:cs="Times New Roman"/>
          <w:sz w:val="28"/>
          <w:szCs w:val="28"/>
          <w:lang w:eastAsia="bg-BG"/>
        </w:rPr>
        <w:t>нулиране на удостоверение с №338</w:t>
      </w:r>
      <w:r w:rsidR="00F737A4" w:rsidRPr="008842D7">
        <w:rPr>
          <w:rFonts w:ascii="Times New Roman" w:hAnsi="Times New Roman" w:cs="Times New Roman"/>
          <w:sz w:val="28"/>
          <w:szCs w:val="28"/>
          <w:lang w:eastAsia="bg-BG"/>
        </w:rPr>
        <w:t>/23.10.2015г.</w:t>
      </w:r>
    </w:p>
    <w:p w:rsidR="00F737A4" w:rsidRPr="008842D7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bg-BG"/>
        </w:rPr>
        <w:t>вх.№88/01.11.2015г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на ОИК Харманли е постъпило предложение от </w:t>
      </w:r>
      <w:r w:rsidRPr="00F737A4">
        <w:rPr>
          <w:rFonts w:ascii="Times New Roman" w:hAnsi="Times New Roman" w:cs="Times New Roman"/>
          <w:sz w:val="28"/>
          <w:szCs w:val="28"/>
          <w:lang w:eastAsia="bg-BG"/>
        </w:rPr>
        <w:t xml:space="preserve">ПП „Движение за права и свободи“ 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за смяна в състава на СИ</w:t>
      </w:r>
      <w:r>
        <w:rPr>
          <w:rFonts w:ascii="Times New Roman" w:hAnsi="Times New Roman" w:cs="Times New Roman"/>
          <w:sz w:val="28"/>
          <w:szCs w:val="28"/>
          <w:lang w:eastAsia="bg-BG"/>
        </w:rPr>
        <w:t>К 263300045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F737A4" w:rsidRPr="008842D7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ОИК-Харманли с 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</w:t>
      </w:r>
    </w:p>
    <w:p w:rsidR="00F737A4" w:rsidRPr="008842D7" w:rsidRDefault="00F737A4" w:rsidP="00F737A4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№299</w:t>
      </w:r>
    </w:p>
    <w:p w:rsidR="00F737A4" w:rsidRPr="008842D7" w:rsidRDefault="00F737A4" w:rsidP="00F737A4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01.11</w:t>
      </w: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F737A4" w:rsidRPr="008842D7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34BBF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пр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омени в състава на СИК 263300045 по предложение на </w:t>
      </w:r>
      <w:r w:rsidRPr="00F737A4">
        <w:rPr>
          <w:rFonts w:ascii="Times New Roman" w:hAnsi="Times New Roman" w:cs="Times New Roman"/>
          <w:sz w:val="28"/>
          <w:szCs w:val="28"/>
          <w:lang w:eastAsia="bg-BG"/>
        </w:rPr>
        <w:t xml:space="preserve">ПП „Движение за права и свободи“ </w:t>
      </w:r>
      <w:r>
        <w:rPr>
          <w:rFonts w:ascii="Times New Roman" w:hAnsi="Times New Roman" w:cs="Times New Roman"/>
          <w:sz w:val="28"/>
          <w:szCs w:val="28"/>
          <w:lang w:eastAsia="bg-BG"/>
        </w:rPr>
        <w:t>с вх.№88/01.11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.2015г. и а</w:t>
      </w:r>
      <w:r>
        <w:rPr>
          <w:rFonts w:ascii="Times New Roman" w:hAnsi="Times New Roman" w:cs="Times New Roman"/>
          <w:sz w:val="28"/>
          <w:szCs w:val="28"/>
          <w:lang w:eastAsia="bg-BG"/>
        </w:rPr>
        <w:t>нулиране на удостоверение с №338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/23.10.2015г</w:t>
      </w:r>
    </w:p>
    <w:p w:rsidR="00F737A4" w:rsidRPr="008842D7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bg-BG"/>
        </w:rPr>
        <w:t>вх.№88/01.11.2015г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.на ОИК Харманли е постъпило предложение от 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737A4">
        <w:rPr>
          <w:rFonts w:ascii="Times New Roman" w:hAnsi="Times New Roman" w:cs="Times New Roman"/>
          <w:sz w:val="28"/>
          <w:szCs w:val="28"/>
          <w:lang w:eastAsia="bg-BG"/>
        </w:rPr>
        <w:t xml:space="preserve">ПП „Движение за права и свободи“ 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за смяна в състава на СИ</w:t>
      </w:r>
      <w:r>
        <w:rPr>
          <w:rFonts w:ascii="Times New Roman" w:hAnsi="Times New Roman" w:cs="Times New Roman"/>
          <w:sz w:val="28"/>
          <w:szCs w:val="28"/>
          <w:lang w:eastAsia="bg-BG"/>
        </w:rPr>
        <w:t>К 263300045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F737A4" w:rsidRPr="00683911" w:rsidRDefault="00F737A4" w:rsidP="00F737A4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  <w:r w:rsidRPr="00683911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</w:t>
      </w:r>
      <w:r>
        <w:rPr>
          <w:rFonts w:ascii="Times New Roman" w:hAnsi="Times New Roman" w:cs="Times New Roman"/>
          <w:sz w:val="28"/>
          <w:szCs w:val="28"/>
          <w:lang w:eastAsia="bg-BG"/>
        </w:rPr>
        <w:t>ли с 1</w:t>
      </w:r>
      <w:r w:rsidR="00542045">
        <w:rPr>
          <w:rFonts w:ascii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</w:t>
      </w:r>
    </w:p>
    <w:p w:rsidR="00F737A4" w:rsidRPr="008842D7" w:rsidRDefault="00F737A4" w:rsidP="00406463">
      <w:pPr>
        <w:shd w:val="clear" w:color="auto" w:fill="FEFEFE"/>
        <w:spacing w:before="100" w:beforeAutospacing="1" w:after="100" w:afterAutospacing="1" w:line="270" w:lineRule="atLeast"/>
        <w:ind w:left="3540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F737A4" w:rsidRPr="008842D7" w:rsidTr="00582F5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4" w:rsidRPr="008842D7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8842D7" w:rsidRDefault="00F737A4" w:rsidP="00582F5F">
            <w:pPr>
              <w:shd w:val="clear" w:color="auto" w:fill="FEFEFE"/>
              <w:spacing w:after="100" w:line="270" w:lineRule="atLeast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4" w:rsidRPr="008842D7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8842D7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F737A4" w:rsidRPr="008842D7" w:rsidTr="00582F5F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542045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542045" w:rsidRDefault="00F737A4" w:rsidP="00582F5F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542045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542045" w:rsidRDefault="00F737A4" w:rsidP="00582F5F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5420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F737A4" w:rsidRPr="008842D7" w:rsidTr="00582F5F">
        <w:trPr>
          <w:trHeight w:val="9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CE06E5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 263300045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CE06E5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Димитрина Тодорова Кръстева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4" w:rsidRPr="00CE06E5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F737A4" w:rsidRPr="00CE06E5" w:rsidRDefault="00F737A4" w:rsidP="00582F5F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CE06E5" w:rsidRDefault="00E47B70" w:rsidP="00883FD0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Рени Димитрова Хаджиева</w:t>
            </w:r>
            <w:r w:rsidR="00F737A4"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                 ЕГН:</w:t>
            </w:r>
            <w:bookmarkStart w:id="0" w:name="_GoBack"/>
            <w:bookmarkEnd w:id="0"/>
          </w:p>
        </w:tc>
      </w:tr>
    </w:tbl>
    <w:p w:rsidR="00F737A4" w:rsidRPr="00B914C2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Анулира удостов</w:t>
      </w:r>
      <w:r w:rsidR="00E47B70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ерение с №338</w:t>
      </w: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/23.10.2015г. на ОИК Харманли.</w:t>
      </w:r>
    </w:p>
    <w:p w:rsidR="00F737A4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737A4" w:rsidRDefault="00F737A4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6A4CF2" w:rsidRDefault="006A4CF2" w:rsidP="00F737A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6A4CF2">
        <w:rPr>
          <w:rFonts w:ascii="Times New Roman" w:hAnsi="Times New Roman" w:cs="Times New Roman"/>
          <w:b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поправка на очевидна фактическа грешка в Решение №292 от 30.10.2015г.  на ОИК Харманли.</w:t>
      </w: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ab/>
        <w:t>Във връзка с констатирана допусната очевидна фактическа грешка в Решение №292 от 30.10.2015г. на ОИК Харманли, като навсякъде в решението вместо ,,за изборите за общински съветници, кмет на община, кмет на кметства на 25.10.2015г.“, да се чете „във втори тур на избори за кметове на 01.11.2015г.“</w:t>
      </w:r>
    </w:p>
    <w:p w:rsidR="00811269" w:rsidRPr="00921738" w:rsidRDefault="00811269" w:rsidP="008112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87, ал.1, т.22 от Изборния кодекс,  Общинската избирателна комисия-Харманли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811269" w:rsidRPr="00CE06E5" w:rsidRDefault="00811269" w:rsidP="00811269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РЕШЕНИЕ №300</w:t>
      </w:r>
    </w:p>
    <w:p w:rsidR="00811269" w:rsidRPr="00CE06E5" w:rsidRDefault="00811269" w:rsidP="0081126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01.11</w:t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F9159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поправка на очевидна фактическа грешка в Решение №292 от 30.10.2015г. </w:t>
      </w: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477886">
        <w:rPr>
          <w:rFonts w:ascii="Times New Roman" w:hAnsi="Times New Roman" w:cs="Times New Roman"/>
          <w:sz w:val="28"/>
          <w:szCs w:val="28"/>
          <w:lang w:eastAsia="bg-BG"/>
        </w:rPr>
        <w:t>Във връзка с констатирана допусната очевидна фактическа грешка в Решение №292 от 30.10.2015г. на ОИК Харманли, като навсякъде в решението вместо ,,за изборите за общински съветници, кмет на община, кмет на кметства на 25.10.2015г.“, да се чете „във втори тур на избори за кметове на 01.11.2015г.“</w:t>
      </w: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Общинската избирателна комисия-Харманли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11 гласа „за“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811269" w:rsidRPr="00CE06E5" w:rsidRDefault="00811269" w:rsidP="0081126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ДОПУСКА поправка на очевидна фактическа грешка в Решение №292 от 30.10.2015г., като навсякъде в решението вместо:</w:t>
      </w:r>
      <w:r w:rsidRPr="00AB145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,,за изборите за общински съветници, кмет на община, кмет на кметства на 25.10.2015г.“ да се чете „във втори тур на избори за кметове на 01.11.2015г.“</w:t>
      </w:r>
    </w:p>
    <w:p w:rsidR="00811269" w:rsidRPr="00921738" w:rsidRDefault="00811269" w:rsidP="0081126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11269" w:rsidRDefault="00811269" w:rsidP="008112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6A4CF2" w:rsidRDefault="006A4CF2" w:rsidP="0081126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F303A" w:rsidRDefault="005F303A" w:rsidP="006A4CF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84E04">
        <w:rPr>
          <w:rFonts w:ascii="Times New Roman" w:hAnsi="Times New Roman" w:cs="Times New Roman"/>
          <w:b/>
          <w:sz w:val="28"/>
          <w:szCs w:val="28"/>
          <w:lang w:eastAsia="bg-BG"/>
        </w:rPr>
        <w:t>5.</w:t>
      </w:r>
      <w:r w:rsidRPr="00CE06E5">
        <w:rPr>
          <w:rFonts w:ascii="Times New Roman" w:hAnsi="Times New Roman" w:cs="Times New Roman"/>
          <w:sz w:val="28"/>
          <w:szCs w:val="28"/>
          <w:lang w:eastAsia="bg-BG"/>
        </w:rPr>
        <w:t>Постъпила е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Жалба с вх.№90/01.11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bg-BG"/>
        </w:rPr>
        <w:t>това,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че има подадени многократни сигнали по отношение на агитационната дейност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и купуването на гласове за ПП БСП от лицето Ариф Ибрямов Хасанов,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с прякор </w:t>
      </w:r>
      <w:proofErr w:type="spellStart"/>
      <w:r w:rsidR="00246D8F">
        <w:rPr>
          <w:rFonts w:ascii="Times New Roman" w:hAnsi="Times New Roman" w:cs="Times New Roman"/>
          <w:sz w:val="28"/>
          <w:szCs w:val="28"/>
          <w:lang w:eastAsia="bg-BG"/>
        </w:rPr>
        <w:t>Джо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рджано</w:t>
      </w:r>
      <w:proofErr w:type="spellEnd"/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в двора на СИК 263300006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5F303A" w:rsidRDefault="005F303A" w:rsidP="005F303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Постъпила е жал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ба с вх.№ 90/01.11.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>2015г. –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11.1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затова,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че има подадени многократни сигнали по отношение на агитационната дейност и купуването на гласове за ПП БСП от лицето Ариф Ибрямов Хасанов,с прякор </w:t>
      </w:r>
      <w:proofErr w:type="spellStart"/>
      <w:r w:rsidR="00246D8F">
        <w:rPr>
          <w:rFonts w:ascii="Times New Roman" w:hAnsi="Times New Roman" w:cs="Times New Roman"/>
          <w:sz w:val="28"/>
          <w:szCs w:val="28"/>
          <w:lang w:eastAsia="bg-BG"/>
        </w:rPr>
        <w:t>Джорджано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Същият приканвал идващите гласоподаватели в СИК 263300006,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като им указва за кого да гласуват в изборния ден .</w:t>
      </w:r>
    </w:p>
    <w:p w:rsidR="005F303A" w:rsidRPr="00921738" w:rsidRDefault="005F303A" w:rsidP="006A4CF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в избирателната секция не се потвърдиха твърде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46D8F">
        <w:rPr>
          <w:rFonts w:ascii="Times New Roman" w:hAnsi="Times New Roman" w:cs="Times New Roman"/>
          <w:sz w:val="28"/>
          <w:szCs w:val="28"/>
          <w:lang w:eastAsia="bg-BG"/>
        </w:rPr>
        <w:t>нията</w:t>
      </w:r>
      <w:proofErr w:type="spellEnd"/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 изложени в жалбата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5F303A" w:rsidRPr="00921738" w:rsidRDefault="005F303A" w:rsidP="005F303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та избирателна комисия-Харманли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5F303A" w:rsidRPr="00CE06E5" w:rsidRDefault="005F303A" w:rsidP="005F303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РЕШЕНИЕ №301</w:t>
      </w:r>
    </w:p>
    <w:p w:rsidR="005F303A" w:rsidRPr="00CE06E5" w:rsidRDefault="005F303A" w:rsidP="005F303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01.11</w:t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5F303A" w:rsidRPr="00921738" w:rsidRDefault="005F303A" w:rsidP="005F303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Жалба с вх.№90/01.11</w:t>
      </w:r>
      <w:r w:rsidR="00246D8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="00246D8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това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че има подадени многократни сигнали по отношение на агитационната дейност и купуването на гласове за ПП БСП от лицето Ариф Ибрямов Хасанов,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с прякор </w:t>
      </w:r>
      <w:proofErr w:type="spellStart"/>
      <w:r w:rsidR="00246D8F">
        <w:rPr>
          <w:rFonts w:ascii="Times New Roman" w:hAnsi="Times New Roman" w:cs="Times New Roman"/>
          <w:sz w:val="28"/>
          <w:szCs w:val="28"/>
          <w:lang w:eastAsia="bg-BG"/>
        </w:rPr>
        <w:t>Джорджано</w:t>
      </w:r>
      <w:proofErr w:type="spellEnd"/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 в двора на СИК 263300006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246D8F" w:rsidRDefault="00184E04" w:rsidP="00246D8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90/01.11.2015г. – 11.15</w:t>
      </w:r>
      <w:r w:rsidR="00246D8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="00246D8F"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затова, че има подадени многократни сигнали по отношение на агитационната дейност и купуването на гласове за ПП БСП от лицето Ариф Ибрямов Хасанов,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 xml:space="preserve">с прякор </w:t>
      </w:r>
      <w:proofErr w:type="spellStart"/>
      <w:r w:rsidR="00246D8F">
        <w:rPr>
          <w:rFonts w:ascii="Times New Roman" w:hAnsi="Times New Roman" w:cs="Times New Roman"/>
          <w:sz w:val="28"/>
          <w:szCs w:val="28"/>
          <w:lang w:eastAsia="bg-BG"/>
        </w:rPr>
        <w:t>Джорджано</w:t>
      </w:r>
      <w:proofErr w:type="spellEnd"/>
      <w:r w:rsidR="00246D8F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Същият приканвал идващите гласоподаватели в СИК 263300006,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като им указва за кого да гласуват в из</w:t>
      </w:r>
      <w:r>
        <w:rPr>
          <w:rFonts w:ascii="Times New Roman" w:hAnsi="Times New Roman" w:cs="Times New Roman"/>
          <w:sz w:val="28"/>
          <w:szCs w:val="28"/>
          <w:lang w:eastAsia="bg-BG"/>
        </w:rPr>
        <w:t>борния ден</w:t>
      </w:r>
      <w:r w:rsidR="00246D8F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246D8F" w:rsidRPr="00921738" w:rsidRDefault="00246D8F" w:rsidP="00246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избирателната секция не се потвърдиха твърденията изложени в жалбата.</w:t>
      </w:r>
    </w:p>
    <w:p w:rsidR="00246D8F" w:rsidRPr="00921738" w:rsidRDefault="00246D8F" w:rsidP="00246D8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Общинската избирателна комисия-Харманли с 1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5F303A" w:rsidRPr="00CE06E5" w:rsidRDefault="005F303A" w:rsidP="005F303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5F303A" w:rsidRPr="00921738" w:rsidRDefault="00246D8F" w:rsidP="005F303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ПРИЕМА жалба с вх.№90</w:t>
      </w:r>
      <w:r w:rsidR="005F303A">
        <w:rPr>
          <w:rFonts w:ascii="Times New Roman" w:hAnsi="Times New Roman" w:cs="Times New Roman"/>
          <w:sz w:val="28"/>
          <w:szCs w:val="28"/>
          <w:lang w:eastAsia="bg-BG"/>
        </w:rPr>
        <w:t>/01.11</w:t>
      </w:r>
      <w:r w:rsidR="005F303A"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 w:rsidR="005F303A" w:rsidRPr="00120F6F"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="005F303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E76CD2">
        <w:rPr>
          <w:rFonts w:ascii="Times New Roman" w:hAnsi="Times New Roman" w:cs="Times New Roman"/>
          <w:sz w:val="28"/>
          <w:szCs w:val="28"/>
          <w:lang w:eastAsia="bg-BG"/>
        </w:rPr>
        <w:t xml:space="preserve">извършване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агитационната дейност </w:t>
      </w:r>
      <w:r w:rsidR="00E76CD2">
        <w:rPr>
          <w:rFonts w:ascii="Times New Roman" w:hAnsi="Times New Roman" w:cs="Times New Roman"/>
          <w:sz w:val="28"/>
          <w:szCs w:val="28"/>
          <w:lang w:eastAsia="bg-BG"/>
        </w:rPr>
        <w:t>и купуване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гласове за ПП БСП от лицето Ариф Ибрямов Хасанов,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прякор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Джорджано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двора на СИК 263300006</w:t>
      </w:r>
      <w:r w:rsidR="00E76CD2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76CD2">
        <w:rPr>
          <w:rFonts w:ascii="Times New Roman" w:hAnsi="Times New Roman" w:cs="Times New Roman"/>
          <w:sz w:val="28"/>
          <w:szCs w:val="28"/>
          <w:lang w:eastAsia="bg-BG"/>
        </w:rPr>
        <w:t xml:space="preserve">в нарушение на ИК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като </w:t>
      </w:r>
      <w:r w:rsidR="005F303A" w:rsidRPr="00921738">
        <w:rPr>
          <w:rFonts w:ascii="Times New Roman" w:hAnsi="Times New Roman" w:cs="Times New Roman"/>
          <w:sz w:val="28"/>
          <w:szCs w:val="28"/>
          <w:lang w:eastAsia="bg-BG"/>
        </w:rPr>
        <w:t>НЕОСНОВАТЕЛНА.</w:t>
      </w:r>
    </w:p>
    <w:p w:rsidR="005F303A" w:rsidRPr="00921738" w:rsidRDefault="005F303A" w:rsidP="005F303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F303A" w:rsidRDefault="005F303A" w:rsidP="005F303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D7DE2" w:rsidRDefault="00CD7DE2" w:rsidP="00184E0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84E04">
        <w:rPr>
          <w:rFonts w:ascii="Times New Roman" w:hAnsi="Times New Roman" w:cs="Times New Roman"/>
          <w:b/>
          <w:sz w:val="28"/>
          <w:szCs w:val="28"/>
          <w:lang w:eastAsia="bg-BG"/>
        </w:rPr>
        <w:t>6.</w:t>
      </w:r>
      <w:r w:rsidRPr="00CE06E5">
        <w:rPr>
          <w:rFonts w:ascii="Times New Roman" w:hAnsi="Times New Roman" w:cs="Times New Roman"/>
          <w:sz w:val="28"/>
          <w:szCs w:val="28"/>
          <w:lang w:eastAsia="bg-BG"/>
        </w:rPr>
        <w:t>Постъпила е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Жалба с вх.№91/01.11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нарушения на тайната при гласуването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волеизявлението им в изборния ден в СИК263300011  и СИК 263300019 .</w:t>
      </w:r>
    </w:p>
    <w:p w:rsidR="00CD7DE2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Постъпила е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 91/01.11.2015г. –</w:t>
      </w:r>
      <w:r>
        <w:rPr>
          <w:rFonts w:ascii="Times New Roman" w:hAnsi="Times New Roman" w:cs="Times New Roman"/>
          <w:sz w:val="28"/>
          <w:szCs w:val="28"/>
          <w:lang w:eastAsia="bg-BG"/>
        </w:rPr>
        <w:t>11.15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затова, че има подадени многократни сигнали от граждани,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че при гласуване от тяхна страна в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СИК263300011-за лицето Кремена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и СИК 263300019-за лицето Фанка,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членовете разгръщат избирателните б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юлетини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 цел разбиране вотът на гласоподавателите.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 това се нарушава и основното право на гражданите,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а именно тайната при гласуването и волеизявлението им в изборния ден.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избирателната секция не се потвърдиха твърденията изложени в жалбата.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та избирателна комисия-Харманли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CD7DE2" w:rsidRPr="00CE06E5" w:rsidRDefault="00CD7DE2" w:rsidP="00CD7DE2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РЕШЕНИЕ №302</w:t>
      </w:r>
    </w:p>
    <w:p w:rsidR="00CD7DE2" w:rsidRPr="00CE06E5" w:rsidRDefault="00CD7DE2" w:rsidP="00CD7DE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01.11</w:t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вх.№91/01.11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нарушения на тайната при гласуването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волеизявлението им в изборния ден в СИК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263300011  и СИК 263300019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CD7DE2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9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1/01.11.2015г. –</w:t>
      </w:r>
      <w:r>
        <w:rPr>
          <w:rFonts w:ascii="Times New Roman" w:hAnsi="Times New Roman" w:cs="Times New Roman"/>
          <w:sz w:val="28"/>
          <w:szCs w:val="28"/>
          <w:lang w:eastAsia="bg-BG"/>
        </w:rPr>
        <w:t>11.15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затова, че има подадени многократни сигнали от граждани,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че при гласуване от тяхна страна в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СИК263300011-за лицето Кремена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и СИК 263300019-за лицето Фанка,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членовете р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азгръщат избирателните бюлетини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 цел разбиране вотът на гласоподавателите.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това се нарушава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и основното право на гражданите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а именно тайната при гласуването и волеизявлението им в изборния ден.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избирателната секция не се потвърдиха твърденията изложени в жалбата.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Общинскат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а избирателна комисия-Харманли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CD7DE2" w:rsidRPr="00CE06E5" w:rsidRDefault="00CD7DE2" w:rsidP="00CD7DE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ПРИЕМА жалба с вх.№91/01.11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ПП ГЕРБ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нарушения на тайната при гласуването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волеизявлението им в изборния ден в СИК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263300011  и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СИК 263300019,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в нарушение на ИК като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НЕОСНОВАТЕЛНА.</w:t>
      </w:r>
    </w:p>
    <w:p w:rsidR="00CD7DE2" w:rsidRPr="00921738" w:rsidRDefault="00CD7DE2" w:rsidP="00CD7DE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D7DE2" w:rsidRDefault="00CD7DE2" w:rsidP="00CD7DE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37FCF" w:rsidRDefault="00A37FCF" w:rsidP="00184E0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A4CF2">
        <w:rPr>
          <w:rFonts w:ascii="Times New Roman" w:hAnsi="Times New Roman" w:cs="Times New Roman"/>
          <w:b/>
          <w:sz w:val="28"/>
          <w:szCs w:val="28"/>
          <w:lang w:eastAsia="bg-BG"/>
        </w:rPr>
        <w:t>7.</w:t>
      </w:r>
      <w:r w:rsidRPr="00CE06E5">
        <w:rPr>
          <w:rFonts w:ascii="Times New Roman" w:hAnsi="Times New Roman" w:cs="Times New Roman"/>
          <w:sz w:val="28"/>
          <w:szCs w:val="28"/>
          <w:lang w:eastAsia="bg-BG"/>
        </w:rPr>
        <w:t>Постъпила е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A4CF2">
        <w:rPr>
          <w:rFonts w:ascii="Times New Roman" w:hAnsi="Times New Roman" w:cs="Times New Roman"/>
          <w:sz w:val="28"/>
          <w:szCs w:val="28"/>
          <w:lang w:eastAsia="bg-BG"/>
        </w:rPr>
        <w:t>Жалба с вх.№92</w:t>
      </w:r>
      <w:r>
        <w:rPr>
          <w:rFonts w:ascii="Times New Roman" w:hAnsi="Times New Roman" w:cs="Times New Roman"/>
          <w:sz w:val="28"/>
          <w:szCs w:val="28"/>
          <w:lang w:eastAsia="bg-BG"/>
        </w:rPr>
        <w:t>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че има подадени многократни сигнали по отношение на агитационна дейност и купуване на гласове за ПП БСП от лицето Живко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Сребрев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A37FCF" w:rsidRDefault="00A37FCF" w:rsidP="00A37F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Постъпила е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 92/01.11.2015г. –</w:t>
      </w:r>
      <w:r>
        <w:rPr>
          <w:rFonts w:ascii="Times New Roman" w:hAnsi="Times New Roman" w:cs="Times New Roman"/>
          <w:sz w:val="28"/>
          <w:szCs w:val="28"/>
          <w:lang w:eastAsia="bg-BG"/>
        </w:rPr>
        <w:t>17.24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затова, че има подадени многократни сигнали по отношение на агитационната дейност и купуването на гласове за ПП БСП от лицето Живко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Сребрев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който със зелен микробус с рег.№Х6063КА взема граждани,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определени адреси от гр.Харман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ли и ги извозва до СИК с номера:</w:t>
      </w:r>
      <w:r w:rsidRPr="00A37FC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СИК263300020 и СИК263300021,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 цел същите да гласуват.</w:t>
      </w:r>
    </w:p>
    <w:p w:rsidR="00A37FCF" w:rsidRPr="00921738" w:rsidRDefault="00A37FCF" w:rsidP="00A37F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членове на ОИК-Харманли не се потвърдиха твърденията изложени в жалбата.</w:t>
      </w:r>
    </w:p>
    <w:p w:rsidR="00A37FCF" w:rsidRPr="00921738" w:rsidRDefault="00A37FCF" w:rsidP="00184E0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Общинскат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 xml:space="preserve">а избирателна комисия-Харманли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 w:rsidR="00184E04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A37FCF" w:rsidRPr="00CE06E5" w:rsidRDefault="00A37FCF" w:rsidP="00A37FCF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РЕШЕНИЕ №303</w:t>
      </w:r>
    </w:p>
    <w:p w:rsidR="00A37FCF" w:rsidRPr="00CE06E5" w:rsidRDefault="00A37FCF" w:rsidP="00A37FCF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01.11</w:t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.2015г.</w:t>
      </w:r>
    </w:p>
    <w:p w:rsidR="00A37FCF" w:rsidRPr="00921738" w:rsidRDefault="00A37FCF" w:rsidP="00A37F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вх.№92 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ПП ГЕРБ че има подадени многократни сигнали по отношение на агитационна дейност и купуване на гласове за ПП БСП от лицето Живко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Сребрев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A37FCF" w:rsidRDefault="00A37FCF" w:rsidP="00A37F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 92/01.11.2015г. –</w:t>
      </w:r>
      <w:r>
        <w:rPr>
          <w:rFonts w:ascii="Times New Roman" w:hAnsi="Times New Roman" w:cs="Times New Roman"/>
          <w:sz w:val="28"/>
          <w:szCs w:val="28"/>
          <w:lang w:eastAsia="bg-BG"/>
        </w:rPr>
        <w:t>17.24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затова, че има подадени многократни сигнали по отношение на агитационната дейност и купуването на гласове за ПП БСП от лицето Живко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Сребрев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който със зелен микробус с рег.№Х6063КА взема граждани,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определени адреси от гр.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Хар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>манли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ги извозва до СИК с номера:</w:t>
      </w:r>
      <w:r w:rsidRPr="00A37FC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СИК263300020 и СИК263300021,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 цел същите да гласуват.</w:t>
      </w:r>
    </w:p>
    <w:p w:rsidR="00A37FCF" w:rsidRPr="00921738" w:rsidRDefault="00A37FCF" w:rsidP="00A37F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членове на ОИК-Харманли не се потвърдиха твърденията изложени в жалбата.</w:t>
      </w:r>
    </w:p>
    <w:p w:rsidR="00A37FCF" w:rsidRDefault="00A37FCF" w:rsidP="00A37FC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87, ал.1, т.22 от Изборния кодекс,  Общинскат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а избирателна комисия-Харманли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 1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A37FCF" w:rsidRPr="00CE06E5" w:rsidRDefault="00A37FCF" w:rsidP="00A37FC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A37FCF" w:rsidRPr="00921738" w:rsidRDefault="00A37FCF" w:rsidP="00A37F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ПРИЕМА Жалба с вх.№92 /01.11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ПП ГЕРБ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>за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агитационна дейност и купуване на гласове за</w:t>
      </w:r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 ПП БСП от лицето Живко </w:t>
      </w:r>
      <w:proofErr w:type="spellStart"/>
      <w:r w:rsidR="00477886">
        <w:rPr>
          <w:rFonts w:ascii="Times New Roman" w:hAnsi="Times New Roman" w:cs="Times New Roman"/>
          <w:sz w:val="28"/>
          <w:szCs w:val="28"/>
          <w:lang w:eastAsia="bg-BG"/>
        </w:rPr>
        <w:t>Сребрев</w:t>
      </w:r>
      <w:proofErr w:type="spellEnd"/>
      <w:r w:rsidR="00477886">
        <w:rPr>
          <w:rFonts w:ascii="Times New Roman" w:hAnsi="Times New Roman" w:cs="Times New Roman"/>
          <w:sz w:val="28"/>
          <w:szCs w:val="28"/>
          <w:lang w:eastAsia="bg-BG"/>
        </w:rPr>
        <w:t xml:space="preserve"> като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НЕОСНОВАТЕЛНА.</w:t>
      </w:r>
    </w:p>
    <w:p w:rsidR="00A37FCF" w:rsidRPr="00921738" w:rsidRDefault="00A37FCF" w:rsidP="00A37FC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77886" w:rsidRPr="0087539E" w:rsidRDefault="00A37FCF" w:rsidP="00F737A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E3A13" w:rsidRPr="00CE6EF8" w:rsidRDefault="00AE3A13" w:rsidP="00EE3061">
      <w:pPr>
        <w:shd w:val="clear" w:color="auto" w:fill="FEFEFE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AE3A13" w:rsidRPr="00CE6EF8" w:rsidRDefault="00EE3061" w:rsidP="00EE306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3A13" w:rsidRPr="00CE6EF8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CE06E5" w:rsidRPr="00CE6EF8" w:rsidRDefault="00CE06E5" w:rsidP="006A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13" w:rsidRPr="00CE6EF8" w:rsidRDefault="00EE3061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E3A13" w:rsidRPr="00CE6EF8">
        <w:rPr>
          <w:rFonts w:ascii="Times New Roman" w:hAnsi="Times New Roman" w:cs="Times New Roman"/>
          <w:b/>
          <w:bCs/>
          <w:sz w:val="28"/>
          <w:szCs w:val="28"/>
        </w:rPr>
        <w:t>Секретар:……..…………………..</w:t>
      </w:r>
    </w:p>
    <w:p w:rsidR="00AE3A13" w:rsidRPr="00CE6EF8" w:rsidRDefault="00EE3061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A13" w:rsidRPr="00CE6EF8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AE3A13" w:rsidRPr="00CE6EF8" w:rsidSect="006A4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5766C6"/>
    <w:multiLevelType w:val="hybridMultilevel"/>
    <w:tmpl w:val="63C25E8C"/>
    <w:lvl w:ilvl="0" w:tplc="8FD69B76">
      <w:start w:val="1"/>
      <w:numFmt w:val="decimal"/>
      <w:lvlText w:val="%1."/>
      <w:lvlJc w:val="left"/>
      <w:pPr>
        <w:ind w:left="2051" w:hanging="120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B0463"/>
    <w:multiLevelType w:val="hybridMultilevel"/>
    <w:tmpl w:val="489A9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13EFC"/>
    <w:rsid w:val="000268CE"/>
    <w:rsid w:val="0002774B"/>
    <w:rsid w:val="00027FA9"/>
    <w:rsid w:val="000444EA"/>
    <w:rsid w:val="00054957"/>
    <w:rsid w:val="00071DDA"/>
    <w:rsid w:val="00076035"/>
    <w:rsid w:val="00076980"/>
    <w:rsid w:val="00084209"/>
    <w:rsid w:val="000852D7"/>
    <w:rsid w:val="00085A0B"/>
    <w:rsid w:val="00086D92"/>
    <w:rsid w:val="00091818"/>
    <w:rsid w:val="000952B0"/>
    <w:rsid w:val="000A14E4"/>
    <w:rsid w:val="000B3346"/>
    <w:rsid w:val="000D082B"/>
    <w:rsid w:val="000D3345"/>
    <w:rsid w:val="000D4BBC"/>
    <w:rsid w:val="000D5982"/>
    <w:rsid w:val="001043F8"/>
    <w:rsid w:val="00120F6F"/>
    <w:rsid w:val="001210F3"/>
    <w:rsid w:val="001505CD"/>
    <w:rsid w:val="001519D0"/>
    <w:rsid w:val="00172030"/>
    <w:rsid w:val="00174832"/>
    <w:rsid w:val="00184E04"/>
    <w:rsid w:val="00191CCC"/>
    <w:rsid w:val="001A0EBE"/>
    <w:rsid w:val="001B20C2"/>
    <w:rsid w:val="001B5EBF"/>
    <w:rsid w:val="001D3526"/>
    <w:rsid w:val="001E3999"/>
    <w:rsid w:val="0020280A"/>
    <w:rsid w:val="00205A72"/>
    <w:rsid w:val="00214AAA"/>
    <w:rsid w:val="0022423D"/>
    <w:rsid w:val="002331C3"/>
    <w:rsid w:val="00245111"/>
    <w:rsid w:val="00246D8F"/>
    <w:rsid w:val="00257C9A"/>
    <w:rsid w:val="002604DA"/>
    <w:rsid w:val="00266A5C"/>
    <w:rsid w:val="00274314"/>
    <w:rsid w:val="00294A7C"/>
    <w:rsid w:val="00296084"/>
    <w:rsid w:val="00296402"/>
    <w:rsid w:val="002A2E9F"/>
    <w:rsid w:val="002B1DF8"/>
    <w:rsid w:val="002B279E"/>
    <w:rsid w:val="002C29C4"/>
    <w:rsid w:val="002C468B"/>
    <w:rsid w:val="002C766A"/>
    <w:rsid w:val="002D7A50"/>
    <w:rsid w:val="002E0B1D"/>
    <w:rsid w:val="002E7304"/>
    <w:rsid w:val="002F09A5"/>
    <w:rsid w:val="002F2971"/>
    <w:rsid w:val="002F3259"/>
    <w:rsid w:val="00302EC3"/>
    <w:rsid w:val="00321993"/>
    <w:rsid w:val="00327C54"/>
    <w:rsid w:val="00332218"/>
    <w:rsid w:val="00357540"/>
    <w:rsid w:val="0038464F"/>
    <w:rsid w:val="00387547"/>
    <w:rsid w:val="003911EE"/>
    <w:rsid w:val="003A038B"/>
    <w:rsid w:val="003D15F5"/>
    <w:rsid w:val="00405205"/>
    <w:rsid w:val="00406463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76419"/>
    <w:rsid w:val="00477886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25FF1"/>
    <w:rsid w:val="005379A8"/>
    <w:rsid w:val="00542045"/>
    <w:rsid w:val="00553F5C"/>
    <w:rsid w:val="00556B24"/>
    <w:rsid w:val="005602B6"/>
    <w:rsid w:val="005661D8"/>
    <w:rsid w:val="00573E75"/>
    <w:rsid w:val="0057792D"/>
    <w:rsid w:val="0059667D"/>
    <w:rsid w:val="005F303A"/>
    <w:rsid w:val="005F6250"/>
    <w:rsid w:val="006308C7"/>
    <w:rsid w:val="00636B34"/>
    <w:rsid w:val="00652D36"/>
    <w:rsid w:val="00662C0A"/>
    <w:rsid w:val="006739B0"/>
    <w:rsid w:val="00683911"/>
    <w:rsid w:val="0068449A"/>
    <w:rsid w:val="006A4CF2"/>
    <w:rsid w:val="006A5231"/>
    <w:rsid w:val="006B4163"/>
    <w:rsid w:val="006C6DE0"/>
    <w:rsid w:val="006F42B2"/>
    <w:rsid w:val="006F71FE"/>
    <w:rsid w:val="0070050A"/>
    <w:rsid w:val="007270B1"/>
    <w:rsid w:val="007309A1"/>
    <w:rsid w:val="00731EDC"/>
    <w:rsid w:val="007565EA"/>
    <w:rsid w:val="007721BF"/>
    <w:rsid w:val="00776DF8"/>
    <w:rsid w:val="00782166"/>
    <w:rsid w:val="007A5919"/>
    <w:rsid w:val="007B65D0"/>
    <w:rsid w:val="007B6B17"/>
    <w:rsid w:val="007C18E7"/>
    <w:rsid w:val="007C41B5"/>
    <w:rsid w:val="007C54CD"/>
    <w:rsid w:val="007D30D2"/>
    <w:rsid w:val="007F4E3A"/>
    <w:rsid w:val="00811269"/>
    <w:rsid w:val="0083232F"/>
    <w:rsid w:val="00833698"/>
    <w:rsid w:val="00836FAF"/>
    <w:rsid w:val="0084225D"/>
    <w:rsid w:val="00847EEC"/>
    <w:rsid w:val="008500F5"/>
    <w:rsid w:val="008502B6"/>
    <w:rsid w:val="00853264"/>
    <w:rsid w:val="008721D7"/>
    <w:rsid w:val="00875118"/>
    <w:rsid w:val="0087539E"/>
    <w:rsid w:val="00883FD0"/>
    <w:rsid w:val="008977A8"/>
    <w:rsid w:val="008A22AC"/>
    <w:rsid w:val="008D51D0"/>
    <w:rsid w:val="008E57EB"/>
    <w:rsid w:val="008F1425"/>
    <w:rsid w:val="008F296A"/>
    <w:rsid w:val="00903E9A"/>
    <w:rsid w:val="00912064"/>
    <w:rsid w:val="0091600E"/>
    <w:rsid w:val="00920AD6"/>
    <w:rsid w:val="00921738"/>
    <w:rsid w:val="00922EF7"/>
    <w:rsid w:val="009272FA"/>
    <w:rsid w:val="00932DEB"/>
    <w:rsid w:val="0094663D"/>
    <w:rsid w:val="00951EEF"/>
    <w:rsid w:val="00956999"/>
    <w:rsid w:val="009663B3"/>
    <w:rsid w:val="00971571"/>
    <w:rsid w:val="0097672F"/>
    <w:rsid w:val="00980A8C"/>
    <w:rsid w:val="00984766"/>
    <w:rsid w:val="00990FCC"/>
    <w:rsid w:val="009A1BF3"/>
    <w:rsid w:val="009A3C6A"/>
    <w:rsid w:val="009A48C3"/>
    <w:rsid w:val="009B303A"/>
    <w:rsid w:val="009B5F74"/>
    <w:rsid w:val="009C6AD4"/>
    <w:rsid w:val="009E5EB0"/>
    <w:rsid w:val="009F6C52"/>
    <w:rsid w:val="00A1206F"/>
    <w:rsid w:val="00A13E9E"/>
    <w:rsid w:val="00A2226D"/>
    <w:rsid w:val="00A33192"/>
    <w:rsid w:val="00A34FD2"/>
    <w:rsid w:val="00A37CBA"/>
    <w:rsid w:val="00A37FCF"/>
    <w:rsid w:val="00A53F07"/>
    <w:rsid w:val="00A63755"/>
    <w:rsid w:val="00A64D1C"/>
    <w:rsid w:val="00A767F9"/>
    <w:rsid w:val="00A8065C"/>
    <w:rsid w:val="00A82B63"/>
    <w:rsid w:val="00A8382D"/>
    <w:rsid w:val="00AB025D"/>
    <w:rsid w:val="00AB145F"/>
    <w:rsid w:val="00AD713C"/>
    <w:rsid w:val="00AE3A13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8089A"/>
    <w:rsid w:val="00B92311"/>
    <w:rsid w:val="00BA3A62"/>
    <w:rsid w:val="00BB0FA6"/>
    <w:rsid w:val="00BF6351"/>
    <w:rsid w:val="00C0196A"/>
    <w:rsid w:val="00C04035"/>
    <w:rsid w:val="00C3258C"/>
    <w:rsid w:val="00C34967"/>
    <w:rsid w:val="00C42E67"/>
    <w:rsid w:val="00C55B76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D7DE2"/>
    <w:rsid w:val="00CE06E5"/>
    <w:rsid w:val="00CE1A41"/>
    <w:rsid w:val="00CE2404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D6C"/>
    <w:rsid w:val="00D7656B"/>
    <w:rsid w:val="00D85859"/>
    <w:rsid w:val="00D956AB"/>
    <w:rsid w:val="00D97C0E"/>
    <w:rsid w:val="00DA227D"/>
    <w:rsid w:val="00DA3564"/>
    <w:rsid w:val="00DA7CEE"/>
    <w:rsid w:val="00DB4B58"/>
    <w:rsid w:val="00DC18DF"/>
    <w:rsid w:val="00DC4000"/>
    <w:rsid w:val="00DD2DB0"/>
    <w:rsid w:val="00DE2328"/>
    <w:rsid w:val="00DF26F6"/>
    <w:rsid w:val="00DF4AE1"/>
    <w:rsid w:val="00DF7F3C"/>
    <w:rsid w:val="00E140CB"/>
    <w:rsid w:val="00E14C16"/>
    <w:rsid w:val="00E2166D"/>
    <w:rsid w:val="00E255E8"/>
    <w:rsid w:val="00E314E7"/>
    <w:rsid w:val="00E42BD1"/>
    <w:rsid w:val="00E4764E"/>
    <w:rsid w:val="00E47B70"/>
    <w:rsid w:val="00E51ED7"/>
    <w:rsid w:val="00E55EF4"/>
    <w:rsid w:val="00E61AF2"/>
    <w:rsid w:val="00E63949"/>
    <w:rsid w:val="00E64DD1"/>
    <w:rsid w:val="00E73950"/>
    <w:rsid w:val="00E76CD2"/>
    <w:rsid w:val="00E81EAC"/>
    <w:rsid w:val="00EC5A5F"/>
    <w:rsid w:val="00ED0154"/>
    <w:rsid w:val="00ED46A2"/>
    <w:rsid w:val="00EE096F"/>
    <w:rsid w:val="00EE3061"/>
    <w:rsid w:val="00EF46BF"/>
    <w:rsid w:val="00F06657"/>
    <w:rsid w:val="00F10780"/>
    <w:rsid w:val="00F10A83"/>
    <w:rsid w:val="00F2134C"/>
    <w:rsid w:val="00F267EF"/>
    <w:rsid w:val="00F26CD5"/>
    <w:rsid w:val="00F31395"/>
    <w:rsid w:val="00F3534B"/>
    <w:rsid w:val="00F412D9"/>
    <w:rsid w:val="00F60A21"/>
    <w:rsid w:val="00F737A4"/>
    <w:rsid w:val="00F910CC"/>
    <w:rsid w:val="00F9116C"/>
    <w:rsid w:val="00F91592"/>
    <w:rsid w:val="00F91E57"/>
    <w:rsid w:val="00F95707"/>
    <w:rsid w:val="00F962F6"/>
    <w:rsid w:val="00FA4D54"/>
    <w:rsid w:val="00FC41FA"/>
    <w:rsid w:val="00FC52EF"/>
    <w:rsid w:val="00FD2E97"/>
    <w:rsid w:val="00FD63C2"/>
    <w:rsid w:val="00FE3DC4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24</cp:revision>
  <cp:lastPrinted>2015-10-08T15:07:00Z</cp:lastPrinted>
  <dcterms:created xsi:type="dcterms:W3CDTF">2015-11-01T11:07:00Z</dcterms:created>
  <dcterms:modified xsi:type="dcterms:W3CDTF">2015-11-02T15:39:00Z</dcterms:modified>
</cp:coreProperties>
</file>